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98"/>
        <w:gridCol w:w="434"/>
        <w:gridCol w:w="434"/>
        <w:gridCol w:w="434"/>
        <w:gridCol w:w="956"/>
        <w:gridCol w:w="1927"/>
        <w:gridCol w:w="2152"/>
        <w:gridCol w:w="788"/>
        <w:gridCol w:w="755"/>
        <w:gridCol w:w="355"/>
        <w:gridCol w:w="184"/>
        <w:gridCol w:w="691"/>
        <w:gridCol w:w="687"/>
      </w:tblGrid>
      <w:tr w:rsidR="00D35CE9" w:rsidRPr="005E0AEF" w:rsidTr="005D7BC2">
        <w:trPr>
          <w:trHeight w:val="416"/>
          <w:jc w:val="center"/>
        </w:trPr>
        <w:tc>
          <w:tcPr>
            <w:tcW w:w="420" w:type="pct"/>
            <w:tcBorders>
              <w:bottom w:val="dotted" w:sz="4" w:space="0" w:color="auto"/>
              <w:right w:val="dotted" w:sz="4" w:space="0" w:color="auto"/>
            </w:tcBorders>
            <w:shd w:val="clear" w:color="auto" w:fill="D9D9D9" w:themeFill="background1" w:themeFillShade="D9"/>
            <w:vAlign w:val="center"/>
            <w:hideMark/>
          </w:tcPr>
          <w:p w:rsidR="00C6494F" w:rsidRPr="005E0AEF" w:rsidRDefault="00C6494F" w:rsidP="00C6494F">
            <w:pPr>
              <w:spacing w:line="240" w:lineRule="auto"/>
              <w:rPr>
                <w:rFonts w:eastAsia="Times New Roman" w:cs="Arial"/>
                <w:b/>
                <w:bCs/>
                <w:sz w:val="22"/>
                <w:lang w:eastAsia="es-ES"/>
              </w:rPr>
            </w:pPr>
            <w:r w:rsidRPr="005E0AEF">
              <w:rPr>
                <w:rFonts w:eastAsia="Times New Roman" w:cs="Arial"/>
                <w:b/>
                <w:bCs/>
                <w:sz w:val="22"/>
                <w:lang w:eastAsia="es-ES"/>
              </w:rPr>
              <w:t>TEMA</w:t>
            </w:r>
          </w:p>
        </w:tc>
        <w:tc>
          <w:tcPr>
            <w:tcW w:w="1957" w:type="pct"/>
            <w:gridSpan w:val="5"/>
            <w:tcBorders>
              <w:left w:val="dotted" w:sz="4" w:space="0" w:color="auto"/>
              <w:bottom w:val="dotted" w:sz="4" w:space="0" w:color="auto"/>
              <w:right w:val="dotted" w:sz="4" w:space="0" w:color="auto"/>
            </w:tcBorders>
            <w:shd w:val="clear" w:color="auto" w:fill="auto"/>
            <w:vAlign w:val="center"/>
            <w:hideMark/>
          </w:tcPr>
          <w:p w:rsidR="00C6494F" w:rsidRPr="005E0AEF" w:rsidRDefault="00B25C82" w:rsidP="00C6494F">
            <w:pPr>
              <w:spacing w:line="240" w:lineRule="auto"/>
              <w:jc w:val="center"/>
              <w:rPr>
                <w:rFonts w:eastAsia="Times New Roman" w:cs="Arial"/>
                <w:bCs/>
                <w:sz w:val="22"/>
                <w:lang w:eastAsia="es-ES"/>
              </w:rPr>
            </w:pPr>
            <w:r>
              <w:rPr>
                <w:rFonts w:eastAsia="Times New Roman" w:cs="Arial"/>
                <w:bCs/>
                <w:sz w:val="22"/>
                <w:lang w:eastAsia="es-ES"/>
              </w:rPr>
              <w:t>4</w:t>
            </w:r>
            <w:r w:rsidR="00FC7600">
              <w:rPr>
                <w:rFonts w:eastAsia="Times New Roman" w:cs="Arial"/>
                <w:bCs/>
                <w:sz w:val="22"/>
                <w:lang w:eastAsia="es-ES"/>
              </w:rPr>
              <w:t>a sesión 201</w:t>
            </w:r>
            <w:r w:rsidR="007307E6">
              <w:rPr>
                <w:rFonts w:eastAsia="Times New Roman" w:cs="Arial"/>
                <w:bCs/>
                <w:sz w:val="22"/>
                <w:lang w:eastAsia="es-ES"/>
              </w:rPr>
              <w:t>9</w:t>
            </w:r>
            <w:r w:rsidR="00C6494F" w:rsidRPr="005E0AEF">
              <w:rPr>
                <w:rFonts w:eastAsia="Times New Roman" w:cs="Arial"/>
                <w:bCs/>
                <w:sz w:val="22"/>
                <w:lang w:eastAsia="es-ES"/>
              </w:rPr>
              <w:t xml:space="preserve"> Mesa de Trabajo para el Manejo de Emergencias y Desastres</w:t>
            </w:r>
          </w:p>
        </w:tc>
        <w:tc>
          <w:tcPr>
            <w:tcW w:w="1006" w:type="pct"/>
            <w:tcBorders>
              <w:left w:val="dotted" w:sz="4" w:space="0" w:color="auto"/>
              <w:bottom w:val="dotted" w:sz="4" w:space="0" w:color="auto"/>
              <w:right w:val="dotted" w:sz="4" w:space="0" w:color="auto"/>
            </w:tcBorders>
            <w:shd w:val="clear" w:color="auto" w:fill="D9D9D9" w:themeFill="background1" w:themeFillShade="D9"/>
            <w:vAlign w:val="center"/>
            <w:hideMark/>
          </w:tcPr>
          <w:p w:rsidR="00C6494F" w:rsidRPr="005E0AEF" w:rsidRDefault="00C6494F" w:rsidP="00C6494F">
            <w:pPr>
              <w:spacing w:line="240" w:lineRule="auto"/>
              <w:rPr>
                <w:rFonts w:eastAsia="Times New Roman" w:cs="Arial"/>
                <w:b/>
                <w:bCs/>
                <w:sz w:val="22"/>
                <w:lang w:eastAsia="es-ES"/>
              </w:rPr>
            </w:pPr>
            <w:r w:rsidRPr="005E0AEF">
              <w:rPr>
                <w:rFonts w:eastAsia="Times New Roman" w:cs="Arial"/>
                <w:b/>
                <w:bCs/>
                <w:sz w:val="22"/>
                <w:lang w:eastAsia="es-ES"/>
              </w:rPr>
              <w:t>ÁREA RESPONSABLE</w:t>
            </w:r>
          </w:p>
        </w:tc>
        <w:tc>
          <w:tcPr>
            <w:tcW w:w="1618" w:type="pct"/>
            <w:gridSpan w:val="6"/>
            <w:tcBorders>
              <w:left w:val="dotted" w:sz="4" w:space="0" w:color="auto"/>
              <w:bottom w:val="dotted" w:sz="4" w:space="0" w:color="auto"/>
            </w:tcBorders>
            <w:shd w:val="clear" w:color="auto" w:fill="auto"/>
            <w:vAlign w:val="center"/>
            <w:hideMark/>
          </w:tcPr>
          <w:p w:rsidR="00C6494F" w:rsidRPr="005E0AEF" w:rsidRDefault="00513E92" w:rsidP="00C6494F">
            <w:pPr>
              <w:spacing w:line="240" w:lineRule="auto"/>
              <w:jc w:val="center"/>
              <w:rPr>
                <w:rFonts w:eastAsia="Times New Roman" w:cs="Arial"/>
                <w:bCs/>
                <w:sz w:val="22"/>
                <w:lang w:eastAsia="es-ES"/>
              </w:rPr>
            </w:pPr>
            <w:r w:rsidRPr="005E0AEF">
              <w:rPr>
                <w:rFonts w:eastAsia="Times New Roman" w:cs="Arial"/>
                <w:bCs/>
                <w:sz w:val="22"/>
                <w:lang w:eastAsia="es-ES"/>
              </w:rPr>
              <w:t>Subdirección para el M</w:t>
            </w:r>
            <w:r w:rsidR="00C6494F" w:rsidRPr="005E0AEF">
              <w:rPr>
                <w:rFonts w:eastAsia="Times New Roman" w:cs="Arial"/>
                <w:bCs/>
                <w:sz w:val="22"/>
                <w:lang w:eastAsia="es-ES"/>
              </w:rPr>
              <w:t>anejo de Emergencias y Desastres</w:t>
            </w:r>
          </w:p>
        </w:tc>
      </w:tr>
      <w:tr w:rsidR="00D35CE9" w:rsidRPr="005E0AEF" w:rsidTr="005D7BC2">
        <w:trPr>
          <w:trHeight w:val="454"/>
          <w:jc w:val="center"/>
        </w:trPr>
        <w:tc>
          <w:tcPr>
            <w:tcW w:w="420" w:type="pct"/>
            <w:tcBorders>
              <w:top w:val="dotted" w:sz="4" w:space="0" w:color="auto"/>
              <w:bottom w:val="dotted" w:sz="4" w:space="0" w:color="auto"/>
              <w:right w:val="dotted" w:sz="4" w:space="0" w:color="auto"/>
            </w:tcBorders>
            <w:shd w:val="clear" w:color="auto" w:fill="D9D9D9" w:themeFill="background1" w:themeFillShade="D9"/>
            <w:vAlign w:val="center"/>
            <w:hideMark/>
          </w:tcPr>
          <w:p w:rsidR="00C6494F" w:rsidRPr="005E0AEF" w:rsidRDefault="00C6494F" w:rsidP="00C6494F">
            <w:pPr>
              <w:spacing w:line="240" w:lineRule="auto"/>
              <w:rPr>
                <w:rFonts w:eastAsia="Times New Roman" w:cs="Arial"/>
                <w:b/>
                <w:bCs/>
                <w:sz w:val="22"/>
                <w:lang w:eastAsia="es-ES"/>
              </w:rPr>
            </w:pPr>
            <w:r w:rsidRPr="005E0AEF">
              <w:rPr>
                <w:rFonts w:eastAsia="Times New Roman" w:cs="Arial"/>
                <w:b/>
                <w:bCs/>
                <w:sz w:val="22"/>
                <w:lang w:eastAsia="es-ES"/>
              </w:rPr>
              <w:t>FECHA</w:t>
            </w:r>
          </w:p>
        </w:tc>
        <w:tc>
          <w:tcPr>
            <w:tcW w:w="203" w:type="pct"/>
            <w:tcBorders>
              <w:top w:val="dotted" w:sz="4" w:space="0" w:color="auto"/>
              <w:left w:val="dotted" w:sz="4" w:space="0" w:color="auto"/>
              <w:bottom w:val="dotted" w:sz="4" w:space="0" w:color="auto"/>
              <w:right w:val="dotted" w:sz="4" w:space="0" w:color="auto"/>
            </w:tcBorders>
            <w:shd w:val="clear" w:color="auto" w:fill="auto"/>
            <w:vAlign w:val="center"/>
            <w:hideMark/>
          </w:tcPr>
          <w:p w:rsidR="00C6494F" w:rsidRPr="0011789F" w:rsidRDefault="00B25C82" w:rsidP="003F1EE1">
            <w:pPr>
              <w:spacing w:line="240" w:lineRule="auto"/>
              <w:jc w:val="center"/>
              <w:rPr>
                <w:rFonts w:eastAsia="Times New Roman" w:cs="Arial"/>
                <w:bCs/>
                <w:color w:val="000000"/>
                <w:sz w:val="22"/>
                <w:lang w:eastAsia="es-ES"/>
              </w:rPr>
            </w:pPr>
            <w:r>
              <w:rPr>
                <w:rFonts w:eastAsia="Times New Roman" w:cs="Arial"/>
                <w:bCs/>
                <w:color w:val="000000"/>
                <w:sz w:val="22"/>
                <w:lang w:eastAsia="es-ES"/>
              </w:rPr>
              <w:t>02</w:t>
            </w:r>
          </w:p>
        </w:tc>
        <w:tc>
          <w:tcPr>
            <w:tcW w:w="203" w:type="pct"/>
            <w:tcBorders>
              <w:top w:val="dotted" w:sz="4" w:space="0" w:color="auto"/>
              <w:left w:val="dotted" w:sz="4" w:space="0" w:color="auto"/>
              <w:bottom w:val="dotted" w:sz="4" w:space="0" w:color="auto"/>
              <w:right w:val="dotted" w:sz="4" w:space="0" w:color="auto"/>
            </w:tcBorders>
            <w:shd w:val="clear" w:color="auto" w:fill="auto"/>
            <w:noWrap/>
            <w:vAlign w:val="center"/>
            <w:hideMark/>
          </w:tcPr>
          <w:p w:rsidR="00C6494F" w:rsidRPr="0011789F" w:rsidRDefault="002A004B" w:rsidP="00FA128B">
            <w:pPr>
              <w:spacing w:line="240" w:lineRule="auto"/>
              <w:jc w:val="center"/>
              <w:rPr>
                <w:rFonts w:eastAsia="Times New Roman" w:cs="Arial"/>
                <w:bCs/>
                <w:color w:val="000000"/>
                <w:sz w:val="22"/>
                <w:lang w:eastAsia="es-ES"/>
              </w:rPr>
            </w:pPr>
            <w:r>
              <w:rPr>
                <w:rFonts w:eastAsia="Times New Roman" w:cs="Arial"/>
                <w:bCs/>
                <w:color w:val="000000"/>
                <w:sz w:val="22"/>
                <w:lang w:eastAsia="es-ES"/>
              </w:rPr>
              <w:t>0</w:t>
            </w:r>
            <w:r w:rsidR="00B25C82">
              <w:rPr>
                <w:rFonts w:eastAsia="Times New Roman" w:cs="Arial"/>
                <w:bCs/>
                <w:color w:val="000000"/>
                <w:sz w:val="22"/>
                <w:lang w:eastAsia="es-ES"/>
              </w:rPr>
              <w:t>3</w:t>
            </w:r>
          </w:p>
        </w:tc>
        <w:tc>
          <w:tcPr>
            <w:tcW w:w="203" w:type="pct"/>
            <w:tcBorders>
              <w:top w:val="dotted" w:sz="4" w:space="0" w:color="auto"/>
              <w:left w:val="dotted" w:sz="4" w:space="0" w:color="auto"/>
              <w:bottom w:val="dotted" w:sz="4" w:space="0" w:color="auto"/>
              <w:right w:val="dotted" w:sz="4" w:space="0" w:color="auto"/>
            </w:tcBorders>
            <w:shd w:val="clear" w:color="auto" w:fill="auto"/>
            <w:noWrap/>
            <w:vAlign w:val="center"/>
            <w:hideMark/>
          </w:tcPr>
          <w:p w:rsidR="00C6494F" w:rsidRPr="0011789F" w:rsidRDefault="003F1EE1" w:rsidP="00C6494F">
            <w:pPr>
              <w:spacing w:line="240" w:lineRule="auto"/>
              <w:jc w:val="center"/>
              <w:rPr>
                <w:rFonts w:eastAsia="Times New Roman" w:cs="Arial"/>
                <w:bCs/>
                <w:color w:val="000000"/>
                <w:sz w:val="22"/>
                <w:lang w:eastAsia="es-ES"/>
              </w:rPr>
            </w:pPr>
            <w:r>
              <w:rPr>
                <w:rFonts w:eastAsia="Times New Roman" w:cs="Arial"/>
                <w:bCs/>
                <w:color w:val="000000"/>
                <w:sz w:val="22"/>
                <w:lang w:eastAsia="es-ES"/>
              </w:rPr>
              <w:t>20</w:t>
            </w:r>
          </w:p>
        </w:tc>
        <w:tc>
          <w:tcPr>
            <w:tcW w:w="447" w:type="pct"/>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hideMark/>
          </w:tcPr>
          <w:p w:rsidR="00C6494F" w:rsidRPr="005E0AEF" w:rsidRDefault="00C6494F" w:rsidP="00C6494F">
            <w:pPr>
              <w:spacing w:line="240" w:lineRule="auto"/>
              <w:rPr>
                <w:rFonts w:eastAsia="Times New Roman" w:cs="Arial"/>
                <w:b/>
                <w:bCs/>
                <w:sz w:val="22"/>
                <w:lang w:eastAsia="es-ES"/>
              </w:rPr>
            </w:pPr>
            <w:r w:rsidRPr="005E0AEF">
              <w:rPr>
                <w:rFonts w:eastAsia="Times New Roman" w:cs="Arial"/>
                <w:b/>
                <w:bCs/>
                <w:sz w:val="22"/>
                <w:lang w:eastAsia="es-ES"/>
              </w:rPr>
              <w:t>LUGAR</w:t>
            </w:r>
          </w:p>
        </w:tc>
        <w:tc>
          <w:tcPr>
            <w:tcW w:w="1907" w:type="pct"/>
            <w:gridSpan w:val="2"/>
            <w:tcBorders>
              <w:top w:val="dotted" w:sz="4" w:space="0" w:color="auto"/>
              <w:left w:val="dotted" w:sz="4" w:space="0" w:color="auto"/>
              <w:bottom w:val="dotted" w:sz="4" w:space="0" w:color="auto"/>
              <w:right w:val="dotted" w:sz="4" w:space="0" w:color="auto"/>
            </w:tcBorders>
            <w:shd w:val="clear" w:color="auto" w:fill="auto"/>
            <w:vAlign w:val="center"/>
            <w:hideMark/>
          </w:tcPr>
          <w:p w:rsidR="00B25C82" w:rsidRPr="005E0AEF" w:rsidRDefault="00B25C82" w:rsidP="00B25C82">
            <w:pPr>
              <w:spacing w:line="240" w:lineRule="auto"/>
              <w:rPr>
                <w:rFonts w:eastAsia="Times New Roman" w:cs="Arial"/>
                <w:bCs/>
                <w:sz w:val="22"/>
                <w:lang w:eastAsia="es-ES"/>
              </w:rPr>
            </w:pPr>
            <w:proofErr w:type="spellStart"/>
            <w:r>
              <w:rPr>
                <w:rFonts w:eastAsia="Times New Roman" w:cs="Arial"/>
                <w:bCs/>
                <w:sz w:val="22"/>
                <w:lang w:eastAsia="es-ES"/>
              </w:rPr>
              <w:t>Subdireccion</w:t>
            </w:r>
            <w:proofErr w:type="spellEnd"/>
            <w:r>
              <w:rPr>
                <w:rFonts w:eastAsia="Times New Roman" w:cs="Arial"/>
                <w:bCs/>
                <w:sz w:val="22"/>
                <w:lang w:eastAsia="es-ES"/>
              </w:rPr>
              <w:t xml:space="preserve"> para el Manejo de Emergencias y Desastres</w:t>
            </w:r>
          </w:p>
        </w:tc>
        <w:tc>
          <w:tcPr>
            <w:tcW w:w="368" w:type="pct"/>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hideMark/>
          </w:tcPr>
          <w:p w:rsidR="00C6494F" w:rsidRPr="005E0AEF" w:rsidRDefault="00C6494F" w:rsidP="00C6494F">
            <w:pPr>
              <w:spacing w:line="240" w:lineRule="auto"/>
              <w:rPr>
                <w:rFonts w:eastAsia="Times New Roman" w:cs="Arial"/>
                <w:b/>
                <w:bCs/>
                <w:sz w:val="22"/>
                <w:lang w:eastAsia="es-ES"/>
              </w:rPr>
            </w:pPr>
            <w:r w:rsidRPr="005E0AEF">
              <w:rPr>
                <w:rFonts w:eastAsia="Times New Roman" w:cs="Arial"/>
                <w:b/>
                <w:bCs/>
                <w:sz w:val="22"/>
                <w:lang w:eastAsia="es-ES"/>
              </w:rPr>
              <w:t>HORA</w:t>
            </w:r>
          </w:p>
        </w:tc>
        <w:tc>
          <w:tcPr>
            <w:tcW w:w="519" w:type="pct"/>
            <w:gridSpan w:val="2"/>
            <w:tcBorders>
              <w:top w:val="dotted" w:sz="4" w:space="0" w:color="auto"/>
              <w:left w:val="dotted" w:sz="4" w:space="0" w:color="auto"/>
              <w:bottom w:val="dotted" w:sz="4" w:space="0" w:color="auto"/>
              <w:right w:val="dotted" w:sz="4" w:space="0" w:color="auto"/>
            </w:tcBorders>
            <w:shd w:val="clear" w:color="auto" w:fill="auto"/>
            <w:noWrap/>
            <w:vAlign w:val="center"/>
            <w:hideMark/>
          </w:tcPr>
          <w:p w:rsidR="00C6494F" w:rsidRPr="0011789F" w:rsidRDefault="00AF5A10" w:rsidP="003F1EE1">
            <w:pPr>
              <w:spacing w:line="240" w:lineRule="auto"/>
              <w:jc w:val="center"/>
              <w:rPr>
                <w:rFonts w:eastAsia="Times New Roman" w:cs="Arial"/>
                <w:bCs/>
                <w:sz w:val="22"/>
                <w:lang w:eastAsia="es-ES"/>
              </w:rPr>
            </w:pPr>
            <w:r w:rsidRPr="0011789F">
              <w:rPr>
                <w:rFonts w:eastAsia="Times New Roman" w:cs="Arial"/>
                <w:bCs/>
                <w:sz w:val="22"/>
                <w:lang w:eastAsia="es-ES"/>
              </w:rPr>
              <w:t>8</w:t>
            </w:r>
            <w:r w:rsidR="00C6494F" w:rsidRPr="0011789F">
              <w:rPr>
                <w:rFonts w:eastAsia="Times New Roman" w:cs="Arial"/>
                <w:bCs/>
                <w:sz w:val="22"/>
                <w:lang w:eastAsia="es-ES"/>
              </w:rPr>
              <w:t>:</w:t>
            </w:r>
            <w:r w:rsidR="00B25C82">
              <w:rPr>
                <w:rFonts w:eastAsia="Times New Roman" w:cs="Arial"/>
                <w:bCs/>
                <w:sz w:val="22"/>
                <w:lang w:eastAsia="es-ES"/>
              </w:rPr>
              <w:t>0</w:t>
            </w:r>
            <w:r w:rsidR="003F1EE1">
              <w:rPr>
                <w:rFonts w:eastAsia="Times New Roman" w:cs="Arial"/>
                <w:bCs/>
                <w:sz w:val="22"/>
                <w:lang w:eastAsia="es-ES"/>
              </w:rPr>
              <w:t>0</w:t>
            </w:r>
            <w:r w:rsidR="00C6494F" w:rsidRPr="0011789F">
              <w:rPr>
                <w:rFonts w:eastAsia="Times New Roman" w:cs="Arial"/>
                <w:bCs/>
                <w:sz w:val="22"/>
                <w:lang w:eastAsia="es-ES"/>
              </w:rPr>
              <w:t xml:space="preserve"> AM</w:t>
            </w:r>
          </w:p>
        </w:tc>
        <w:tc>
          <w:tcPr>
            <w:tcW w:w="730" w:type="pct"/>
            <w:gridSpan w:val="3"/>
            <w:tcBorders>
              <w:top w:val="dotted" w:sz="4" w:space="0" w:color="auto"/>
              <w:left w:val="dotted" w:sz="4" w:space="0" w:color="auto"/>
              <w:bottom w:val="dotted" w:sz="4" w:space="0" w:color="auto"/>
            </w:tcBorders>
            <w:shd w:val="clear" w:color="auto" w:fill="auto"/>
            <w:noWrap/>
            <w:vAlign w:val="center"/>
            <w:hideMark/>
          </w:tcPr>
          <w:p w:rsidR="00C6494F" w:rsidRPr="0011789F" w:rsidRDefault="00FC7600" w:rsidP="00666C2C">
            <w:pPr>
              <w:spacing w:line="240" w:lineRule="auto"/>
              <w:jc w:val="center"/>
              <w:rPr>
                <w:rFonts w:eastAsia="Times New Roman" w:cs="Arial"/>
                <w:bCs/>
                <w:sz w:val="22"/>
                <w:lang w:eastAsia="es-ES"/>
              </w:rPr>
            </w:pPr>
            <w:r w:rsidRPr="0011789F">
              <w:rPr>
                <w:rFonts w:eastAsia="Times New Roman" w:cs="Arial"/>
                <w:bCs/>
                <w:sz w:val="22"/>
                <w:lang w:eastAsia="es-ES"/>
              </w:rPr>
              <w:t xml:space="preserve">Página </w:t>
            </w:r>
            <w:r w:rsidRPr="0011789F">
              <w:rPr>
                <w:rFonts w:eastAsia="Times New Roman" w:cs="Arial"/>
                <w:bCs/>
                <w:sz w:val="22"/>
                <w:lang w:eastAsia="es-ES"/>
              </w:rPr>
              <w:fldChar w:fldCharType="begin"/>
            </w:r>
            <w:r w:rsidRPr="0011789F">
              <w:rPr>
                <w:rFonts w:eastAsia="Times New Roman" w:cs="Arial"/>
                <w:bCs/>
                <w:sz w:val="22"/>
                <w:lang w:eastAsia="es-ES"/>
              </w:rPr>
              <w:instrText>PAGE  \* Arabic  \* MERGEFORMAT</w:instrText>
            </w:r>
            <w:r w:rsidRPr="0011789F">
              <w:rPr>
                <w:rFonts w:eastAsia="Times New Roman" w:cs="Arial"/>
                <w:bCs/>
                <w:sz w:val="22"/>
                <w:lang w:eastAsia="es-ES"/>
              </w:rPr>
              <w:fldChar w:fldCharType="separate"/>
            </w:r>
            <w:r w:rsidR="00FF6396">
              <w:rPr>
                <w:rFonts w:eastAsia="Times New Roman" w:cs="Arial"/>
                <w:bCs/>
                <w:noProof/>
                <w:sz w:val="22"/>
                <w:lang w:eastAsia="es-ES"/>
              </w:rPr>
              <w:t>1</w:t>
            </w:r>
            <w:r w:rsidRPr="0011789F">
              <w:rPr>
                <w:rFonts w:eastAsia="Times New Roman" w:cs="Arial"/>
                <w:bCs/>
                <w:sz w:val="22"/>
                <w:lang w:eastAsia="es-ES"/>
              </w:rPr>
              <w:fldChar w:fldCharType="end"/>
            </w:r>
            <w:r w:rsidRPr="0011789F">
              <w:rPr>
                <w:rFonts w:eastAsia="Times New Roman" w:cs="Arial"/>
                <w:bCs/>
                <w:sz w:val="22"/>
                <w:lang w:eastAsia="es-ES"/>
              </w:rPr>
              <w:t xml:space="preserve"> de</w:t>
            </w:r>
            <w:r w:rsidR="009E084B">
              <w:rPr>
                <w:rFonts w:eastAsia="Times New Roman" w:cs="Arial"/>
                <w:bCs/>
                <w:sz w:val="22"/>
                <w:lang w:eastAsia="es-ES"/>
              </w:rPr>
              <w:t xml:space="preserve"> 2</w:t>
            </w:r>
            <w:bookmarkStart w:id="0" w:name="_GoBack"/>
            <w:bookmarkEnd w:id="0"/>
          </w:p>
        </w:tc>
      </w:tr>
      <w:tr w:rsidR="00C6494F" w:rsidRPr="005E0AEF" w:rsidTr="00AA6930">
        <w:trPr>
          <w:trHeight w:val="315"/>
          <w:jc w:val="center"/>
        </w:trPr>
        <w:tc>
          <w:tcPr>
            <w:tcW w:w="5000" w:type="pct"/>
            <w:gridSpan w:val="13"/>
            <w:tcBorders>
              <w:top w:val="dotted" w:sz="4" w:space="0" w:color="auto"/>
              <w:bottom w:val="dotted" w:sz="4" w:space="0" w:color="auto"/>
            </w:tcBorders>
            <w:shd w:val="clear" w:color="000000" w:fill="C0C0C0"/>
            <w:vAlign w:val="bottom"/>
            <w:hideMark/>
          </w:tcPr>
          <w:p w:rsidR="00C6494F" w:rsidRPr="005E0AEF" w:rsidRDefault="00C6494F" w:rsidP="00C6494F">
            <w:pPr>
              <w:spacing w:line="240" w:lineRule="auto"/>
              <w:jc w:val="center"/>
              <w:rPr>
                <w:rFonts w:eastAsia="Times New Roman" w:cs="Arial"/>
                <w:b/>
                <w:bCs/>
                <w:sz w:val="22"/>
                <w:lang w:eastAsia="es-ES"/>
              </w:rPr>
            </w:pPr>
            <w:r w:rsidRPr="005E0AEF">
              <w:rPr>
                <w:rFonts w:eastAsia="Times New Roman" w:cs="Arial"/>
                <w:b/>
                <w:bCs/>
                <w:sz w:val="22"/>
                <w:lang w:eastAsia="es-ES"/>
              </w:rPr>
              <w:t>AGENDA</w:t>
            </w:r>
          </w:p>
        </w:tc>
      </w:tr>
      <w:tr w:rsidR="00C6494F" w:rsidRPr="005E0AEF" w:rsidTr="00AA6562">
        <w:trPr>
          <w:trHeight w:val="1047"/>
          <w:jc w:val="center"/>
        </w:trPr>
        <w:tc>
          <w:tcPr>
            <w:tcW w:w="5000" w:type="pct"/>
            <w:gridSpan w:val="13"/>
            <w:tcBorders>
              <w:top w:val="dotted" w:sz="4" w:space="0" w:color="auto"/>
              <w:bottom w:val="dotted" w:sz="4" w:space="0" w:color="auto"/>
            </w:tcBorders>
            <w:shd w:val="clear" w:color="auto" w:fill="auto"/>
            <w:vAlign w:val="center"/>
            <w:hideMark/>
          </w:tcPr>
          <w:p w:rsidR="00A41429" w:rsidRPr="00AA6562" w:rsidRDefault="005424BA" w:rsidP="005424BA">
            <w:pPr>
              <w:pStyle w:val="Prrafodelista"/>
              <w:numPr>
                <w:ilvl w:val="0"/>
                <w:numId w:val="1"/>
              </w:numPr>
              <w:spacing w:line="240" w:lineRule="auto"/>
              <w:rPr>
                <w:rFonts w:cs="Arial"/>
                <w:sz w:val="22"/>
                <w:lang w:val="es-MX"/>
              </w:rPr>
            </w:pPr>
            <w:r w:rsidRPr="00AA6562">
              <w:rPr>
                <w:rFonts w:cs="Arial"/>
                <w:sz w:val="22"/>
                <w:lang w:val="es-MX"/>
              </w:rPr>
              <w:t>Plan de contingencia temporada de lluvias</w:t>
            </w:r>
          </w:p>
          <w:p w:rsidR="00AA6562" w:rsidRPr="00AA6562" w:rsidRDefault="00AA6562" w:rsidP="005424BA">
            <w:pPr>
              <w:pStyle w:val="Prrafodelista"/>
              <w:numPr>
                <w:ilvl w:val="0"/>
                <w:numId w:val="1"/>
              </w:numPr>
              <w:spacing w:line="240" w:lineRule="auto"/>
              <w:rPr>
                <w:rFonts w:cs="Arial"/>
                <w:sz w:val="22"/>
                <w:lang w:val="es-MX"/>
              </w:rPr>
            </w:pPr>
            <w:r w:rsidRPr="00AA6562">
              <w:rPr>
                <w:rFonts w:cs="Arial"/>
                <w:sz w:val="22"/>
                <w:lang w:val="es-MX"/>
              </w:rPr>
              <w:t>Red de comisiones de la entidad</w:t>
            </w:r>
          </w:p>
          <w:p w:rsidR="00AA6562" w:rsidRPr="00AA6562" w:rsidRDefault="00AA6562" w:rsidP="005424BA">
            <w:pPr>
              <w:pStyle w:val="Prrafodelista"/>
              <w:numPr>
                <w:ilvl w:val="0"/>
                <w:numId w:val="1"/>
              </w:numPr>
              <w:spacing w:line="240" w:lineRule="auto"/>
              <w:rPr>
                <w:rFonts w:cs="Arial"/>
                <w:sz w:val="22"/>
                <w:lang w:val="es-MX"/>
              </w:rPr>
            </w:pPr>
            <w:r w:rsidRPr="00AA6562">
              <w:rPr>
                <w:rFonts w:cs="Arial"/>
                <w:sz w:val="22"/>
                <w:lang w:val="es-MX"/>
              </w:rPr>
              <w:t>Semana santa</w:t>
            </w:r>
          </w:p>
          <w:p w:rsidR="005424BA" w:rsidRPr="00FA128B" w:rsidRDefault="005424BA" w:rsidP="005424BA">
            <w:pPr>
              <w:pStyle w:val="Prrafodelista"/>
              <w:numPr>
                <w:ilvl w:val="0"/>
                <w:numId w:val="1"/>
              </w:numPr>
              <w:spacing w:line="240" w:lineRule="auto"/>
              <w:rPr>
                <w:rFonts w:cs="Arial"/>
                <w:sz w:val="24"/>
                <w:szCs w:val="24"/>
                <w:lang w:val="es-MX"/>
              </w:rPr>
            </w:pPr>
            <w:r w:rsidRPr="00AA6562">
              <w:rPr>
                <w:rFonts w:cs="Arial"/>
                <w:sz w:val="22"/>
                <w:lang w:val="es-MX"/>
              </w:rPr>
              <w:t>Varios</w:t>
            </w:r>
            <w:r>
              <w:rPr>
                <w:rFonts w:cs="Arial"/>
                <w:sz w:val="24"/>
                <w:szCs w:val="24"/>
                <w:lang w:val="es-MX"/>
              </w:rPr>
              <w:t xml:space="preserve"> </w:t>
            </w:r>
          </w:p>
        </w:tc>
      </w:tr>
      <w:tr w:rsidR="00C6494F" w:rsidRPr="005E0AEF" w:rsidTr="00AA6930">
        <w:trPr>
          <w:trHeight w:val="300"/>
          <w:jc w:val="center"/>
        </w:trPr>
        <w:tc>
          <w:tcPr>
            <w:tcW w:w="5000" w:type="pct"/>
            <w:gridSpan w:val="13"/>
            <w:tcBorders>
              <w:top w:val="dotted" w:sz="4" w:space="0" w:color="auto"/>
              <w:bottom w:val="dotted" w:sz="4" w:space="0" w:color="auto"/>
            </w:tcBorders>
            <w:shd w:val="clear" w:color="000000" w:fill="C0C0C0"/>
            <w:vAlign w:val="bottom"/>
            <w:hideMark/>
          </w:tcPr>
          <w:p w:rsidR="00C6494F" w:rsidRPr="005E0AEF" w:rsidRDefault="00C6494F" w:rsidP="00C6494F">
            <w:pPr>
              <w:spacing w:line="240" w:lineRule="auto"/>
              <w:jc w:val="center"/>
              <w:rPr>
                <w:rFonts w:eastAsia="Times New Roman" w:cs="Arial"/>
                <w:b/>
                <w:bCs/>
                <w:sz w:val="22"/>
                <w:lang w:eastAsia="es-ES"/>
              </w:rPr>
            </w:pPr>
            <w:r w:rsidRPr="005E0AEF">
              <w:rPr>
                <w:rFonts w:eastAsia="Times New Roman" w:cs="Arial"/>
                <w:b/>
                <w:bCs/>
                <w:sz w:val="22"/>
                <w:lang w:eastAsia="es-ES"/>
              </w:rPr>
              <w:t>DESARROLLO DE LA AGENDA</w:t>
            </w:r>
          </w:p>
        </w:tc>
      </w:tr>
      <w:tr w:rsidR="00A67C3A" w:rsidRPr="005E0AEF" w:rsidTr="00AA6930">
        <w:trPr>
          <w:trHeight w:val="300"/>
          <w:jc w:val="center"/>
        </w:trPr>
        <w:tc>
          <w:tcPr>
            <w:tcW w:w="5000" w:type="pct"/>
            <w:gridSpan w:val="13"/>
            <w:tcBorders>
              <w:top w:val="dotted" w:sz="4" w:space="0" w:color="auto"/>
              <w:bottom w:val="dotted" w:sz="4" w:space="0" w:color="auto"/>
            </w:tcBorders>
            <w:shd w:val="clear" w:color="auto" w:fill="FFFFFF" w:themeFill="background1"/>
            <w:vAlign w:val="bottom"/>
          </w:tcPr>
          <w:p w:rsidR="005424BA" w:rsidRPr="005D7BC2" w:rsidRDefault="00A41429" w:rsidP="005424BA">
            <w:pPr>
              <w:pStyle w:val="Prrafodelista"/>
              <w:numPr>
                <w:ilvl w:val="0"/>
                <w:numId w:val="43"/>
              </w:numPr>
              <w:spacing w:line="240" w:lineRule="auto"/>
              <w:rPr>
                <w:rFonts w:cs="Arial"/>
                <w:sz w:val="22"/>
                <w:lang w:val="es-MX"/>
              </w:rPr>
            </w:pPr>
            <w:r w:rsidRPr="005D7BC2">
              <w:rPr>
                <w:sz w:val="22"/>
              </w:rPr>
              <w:tab/>
            </w:r>
            <w:r w:rsidR="005424BA" w:rsidRPr="005D7BC2">
              <w:rPr>
                <w:rFonts w:cs="Arial"/>
                <w:sz w:val="22"/>
                <w:lang w:val="es-MX"/>
              </w:rPr>
              <w:t>Da apertura a la reunión el director del IDIGER, quien menciona:</w:t>
            </w:r>
          </w:p>
          <w:p w:rsidR="005424BA" w:rsidRPr="005D7BC2" w:rsidRDefault="005424BA" w:rsidP="005424BA">
            <w:pPr>
              <w:spacing w:line="240" w:lineRule="auto"/>
              <w:ind w:left="360"/>
              <w:rPr>
                <w:rFonts w:cs="Arial"/>
                <w:sz w:val="22"/>
                <w:lang w:val="es-MX"/>
              </w:rPr>
            </w:pPr>
          </w:p>
          <w:p w:rsidR="005424BA" w:rsidRPr="005D7BC2" w:rsidRDefault="005424BA" w:rsidP="005424BA">
            <w:pPr>
              <w:spacing w:line="240" w:lineRule="auto"/>
              <w:ind w:left="360"/>
              <w:rPr>
                <w:rFonts w:cs="Arial"/>
                <w:sz w:val="22"/>
                <w:lang w:val="es-MX"/>
              </w:rPr>
            </w:pPr>
            <w:r w:rsidRPr="005D7BC2">
              <w:rPr>
                <w:rFonts w:cs="Arial"/>
                <w:sz w:val="22"/>
                <w:lang w:val="es-MX"/>
              </w:rPr>
              <w:t xml:space="preserve">La reunión es </w:t>
            </w:r>
            <w:r w:rsidR="005D7BC2" w:rsidRPr="005D7BC2">
              <w:rPr>
                <w:rFonts w:cs="Arial"/>
                <w:sz w:val="22"/>
                <w:lang w:val="es-MX"/>
              </w:rPr>
              <w:t>convocada</w:t>
            </w:r>
            <w:r w:rsidRPr="005D7BC2">
              <w:rPr>
                <w:rFonts w:cs="Arial"/>
                <w:sz w:val="22"/>
                <w:lang w:val="es-MX"/>
              </w:rPr>
              <w:t xml:space="preserve"> para revisar cual y como seria la atención en la primera temporada de lluvias en la ciudad. Normalmente la temporada de lluvias inicia en el a finales de marzo y finaliza en el mes de Junio o Julio de acuerdo a los vientos, es decir que aún no inicia la temporada, sin embargo es necesario definir cómo será la respuesta, lo elementos y equipos necesarios por cada entidad para tal fin. Se construyó un plan de choque con el cuerpo Oficial de Bomberos el cual será socializado por parte de Carlos. </w:t>
            </w:r>
          </w:p>
          <w:p w:rsidR="005424BA" w:rsidRPr="005D7BC2" w:rsidRDefault="005424BA" w:rsidP="005424BA">
            <w:pPr>
              <w:spacing w:line="240" w:lineRule="auto"/>
              <w:ind w:left="360"/>
              <w:rPr>
                <w:rFonts w:cs="Arial"/>
                <w:sz w:val="22"/>
                <w:lang w:val="es-MX"/>
              </w:rPr>
            </w:pPr>
          </w:p>
          <w:p w:rsidR="005424BA" w:rsidRPr="005D7BC2" w:rsidRDefault="005424BA" w:rsidP="005424BA">
            <w:pPr>
              <w:spacing w:line="240" w:lineRule="auto"/>
              <w:ind w:left="360"/>
              <w:rPr>
                <w:rFonts w:cs="Arial"/>
                <w:sz w:val="22"/>
                <w:lang w:val="es-MX"/>
              </w:rPr>
            </w:pPr>
            <w:r w:rsidRPr="005D7BC2">
              <w:rPr>
                <w:rFonts w:cs="Arial"/>
                <w:sz w:val="22"/>
                <w:lang w:val="es-MX"/>
              </w:rPr>
              <w:t xml:space="preserve">Teniendo en cuenta los eventos presentados la semana pasada y en especial el viernes con la caída del árbol vía la calera y algunos otros en la Autopista Norte, es necesario que se haga el tratamiento oportuno y necesario a los individuos arbóreos ya identificados para evitar el colapso y con ello problemas en espacio público, de movilidad y posiblemente en algunas viviendas. En la reunión se encuentra </w:t>
            </w:r>
            <w:proofErr w:type="spellStart"/>
            <w:r w:rsidRPr="005D7BC2">
              <w:rPr>
                <w:rFonts w:cs="Arial"/>
                <w:sz w:val="22"/>
                <w:lang w:val="es-MX"/>
              </w:rPr>
              <w:t>Yeny</w:t>
            </w:r>
            <w:proofErr w:type="spellEnd"/>
            <w:r w:rsidRPr="005D7BC2">
              <w:rPr>
                <w:rFonts w:cs="Arial"/>
                <w:sz w:val="22"/>
                <w:lang w:val="es-MX"/>
              </w:rPr>
              <w:t xml:space="preserve"> Díaz, quien es la encargada de las comunicaciones de la entidad, para que puedan establecer el vínculo y la manera de comunicación más efectiva, así como también se pone a disposición en centro Distrital de Reserva en el caso que se requiera algún equipo para la respuesta.  </w:t>
            </w:r>
          </w:p>
          <w:p w:rsidR="005424BA" w:rsidRPr="005D7BC2" w:rsidRDefault="005424BA" w:rsidP="005424BA">
            <w:pPr>
              <w:spacing w:line="240" w:lineRule="auto"/>
              <w:ind w:left="360"/>
              <w:rPr>
                <w:rFonts w:cs="Arial"/>
                <w:sz w:val="22"/>
                <w:lang w:val="es-MX"/>
              </w:rPr>
            </w:pPr>
          </w:p>
          <w:p w:rsidR="005424BA" w:rsidRPr="005D7BC2" w:rsidRDefault="005424BA" w:rsidP="005424BA">
            <w:pPr>
              <w:spacing w:line="240" w:lineRule="auto"/>
              <w:ind w:left="360"/>
              <w:rPr>
                <w:rFonts w:cs="Arial"/>
                <w:sz w:val="22"/>
                <w:lang w:val="es-MX"/>
              </w:rPr>
            </w:pPr>
            <w:r w:rsidRPr="005D7BC2">
              <w:rPr>
                <w:rFonts w:cs="Arial"/>
                <w:sz w:val="22"/>
                <w:lang w:val="es-MX"/>
              </w:rPr>
              <w:t xml:space="preserve">Se realiza la presentación del plan de contingencia por parte de </w:t>
            </w:r>
            <w:r w:rsidR="009574E1" w:rsidRPr="005D7BC2">
              <w:rPr>
                <w:rFonts w:cs="Arial"/>
                <w:sz w:val="22"/>
                <w:lang w:val="es-MX"/>
              </w:rPr>
              <w:t>Carlos: (presentación Adjunta)</w:t>
            </w:r>
          </w:p>
          <w:p w:rsidR="00A41429" w:rsidRPr="005D7BC2" w:rsidRDefault="00A41429" w:rsidP="00A41429">
            <w:pPr>
              <w:rPr>
                <w:sz w:val="22"/>
                <w:lang w:val="es-MX"/>
              </w:rPr>
            </w:pPr>
          </w:p>
          <w:p w:rsidR="009574E1" w:rsidRPr="005D7BC2" w:rsidRDefault="009574E1" w:rsidP="00A41429">
            <w:pPr>
              <w:rPr>
                <w:rFonts w:cs="Arial"/>
                <w:sz w:val="22"/>
                <w:lang w:val="es-MX"/>
              </w:rPr>
            </w:pPr>
            <w:r w:rsidRPr="005D7BC2">
              <w:rPr>
                <w:rFonts w:cs="Arial"/>
                <w:sz w:val="22"/>
                <w:lang w:val="es-MX"/>
              </w:rPr>
              <w:t xml:space="preserve">Posteriormente las entidades participan frente a su capacidad de respuesta: </w:t>
            </w:r>
          </w:p>
          <w:p w:rsidR="009574E1" w:rsidRPr="005D7BC2" w:rsidRDefault="009574E1" w:rsidP="00A41429">
            <w:pPr>
              <w:rPr>
                <w:rFonts w:cs="Arial"/>
                <w:sz w:val="22"/>
                <w:lang w:val="es-MX"/>
              </w:rPr>
            </w:pPr>
          </w:p>
          <w:p w:rsidR="00A41429" w:rsidRPr="005D7BC2" w:rsidRDefault="00A41429" w:rsidP="00A41429">
            <w:pPr>
              <w:pStyle w:val="Prrafodelista"/>
              <w:numPr>
                <w:ilvl w:val="0"/>
                <w:numId w:val="42"/>
              </w:numPr>
              <w:rPr>
                <w:rFonts w:cs="Arial"/>
                <w:sz w:val="22"/>
                <w:lang w:val="es-MX"/>
              </w:rPr>
            </w:pPr>
            <w:r w:rsidRPr="005D7BC2">
              <w:rPr>
                <w:rFonts w:cs="Arial"/>
                <w:sz w:val="22"/>
                <w:lang w:val="es-MX"/>
              </w:rPr>
              <w:t xml:space="preserve">Jardín botánico: indicó que no pre posicionará cuadrillas, sin embargo, dispondrán recursos </w:t>
            </w:r>
            <w:proofErr w:type="spellStart"/>
            <w:r w:rsidRPr="005D7BC2">
              <w:rPr>
                <w:rFonts w:cs="Arial"/>
                <w:sz w:val="22"/>
                <w:lang w:val="es-MX"/>
              </w:rPr>
              <w:t>cerca a</w:t>
            </w:r>
            <w:proofErr w:type="spellEnd"/>
            <w:r w:rsidRPr="005D7BC2">
              <w:rPr>
                <w:rFonts w:cs="Arial"/>
                <w:sz w:val="22"/>
                <w:lang w:val="es-MX"/>
              </w:rPr>
              <w:t xml:space="preserve"> los puntos críticos identificados, los cuales se movilizarán en caso de emergencia. Cuando hay acta de emergencia (SDA) se programa para intervención en las siguientes 24 horas, sin embargo los residuos resultantes no s</w:t>
            </w:r>
            <w:r w:rsidR="009574E1" w:rsidRPr="005D7BC2">
              <w:rPr>
                <w:rFonts w:cs="Arial"/>
                <w:sz w:val="22"/>
                <w:lang w:val="es-MX"/>
              </w:rPr>
              <w:t>e están recogiendo de inmediato la</w:t>
            </w:r>
            <w:r w:rsidRPr="005D7BC2">
              <w:rPr>
                <w:rFonts w:cs="Arial"/>
                <w:sz w:val="22"/>
                <w:lang w:val="es-MX"/>
              </w:rPr>
              <w:t xml:space="preserve"> UAESP indica que puede tardar 5 días la gestión. </w:t>
            </w:r>
          </w:p>
          <w:p w:rsidR="00A41429" w:rsidRPr="005D7BC2" w:rsidRDefault="00A41429" w:rsidP="00A41429">
            <w:pPr>
              <w:pStyle w:val="Prrafodelista"/>
              <w:numPr>
                <w:ilvl w:val="0"/>
                <w:numId w:val="42"/>
              </w:numPr>
              <w:rPr>
                <w:rFonts w:cs="Arial"/>
                <w:sz w:val="22"/>
                <w:lang w:val="es-MX"/>
              </w:rPr>
            </w:pPr>
            <w:r w:rsidRPr="005D7BC2">
              <w:rPr>
                <w:rFonts w:cs="Arial"/>
                <w:sz w:val="22"/>
                <w:lang w:val="es-MX"/>
              </w:rPr>
              <w:t>UAECOB: Se dará respuesta desde las estaciones. Se pre posicionará una máquina en el sector del CAI de Patios. Continuaran apoyo coordinado con el CBVB.</w:t>
            </w:r>
          </w:p>
          <w:p w:rsidR="00A41429" w:rsidRPr="005D7BC2" w:rsidRDefault="00A41429" w:rsidP="00A41429">
            <w:pPr>
              <w:pStyle w:val="Prrafodelista"/>
              <w:numPr>
                <w:ilvl w:val="0"/>
                <w:numId w:val="42"/>
              </w:numPr>
              <w:rPr>
                <w:rFonts w:cs="Arial"/>
                <w:sz w:val="22"/>
                <w:lang w:val="es-MX"/>
              </w:rPr>
            </w:pPr>
            <w:r w:rsidRPr="005D7BC2">
              <w:rPr>
                <w:rFonts w:cs="Arial"/>
                <w:sz w:val="22"/>
                <w:lang w:val="es-MX"/>
              </w:rPr>
              <w:t>UAESP: No es posible pre posicionar equipos, no obstante, previa solicitud, en puntos críticos se coordina con los operadores de aseo para la recolección de escombros producto de movimientos en masa. Se apoya recolección con UAERMV.</w:t>
            </w:r>
          </w:p>
          <w:p w:rsidR="00A41429" w:rsidRPr="005D7BC2" w:rsidRDefault="00A41429" w:rsidP="00A41429">
            <w:pPr>
              <w:pStyle w:val="Prrafodelista"/>
              <w:rPr>
                <w:rFonts w:cs="Arial"/>
                <w:sz w:val="22"/>
                <w:lang w:val="es-MX"/>
              </w:rPr>
            </w:pPr>
          </w:p>
          <w:p w:rsidR="00A41429" w:rsidRPr="005D7BC2" w:rsidRDefault="00A41429" w:rsidP="00A41429">
            <w:pPr>
              <w:rPr>
                <w:rFonts w:cs="Arial"/>
                <w:sz w:val="22"/>
                <w:lang w:val="es-MX"/>
              </w:rPr>
            </w:pPr>
            <w:r w:rsidRPr="00AA6562">
              <w:rPr>
                <w:rFonts w:cs="Arial"/>
                <w:sz w:val="22"/>
                <w:lang w:val="es-MX"/>
              </w:rPr>
              <w:t>Demás entidades indican dificultad para pre posicionar recursos, estarían disponibles para emergencias una vez sean requeridos.</w:t>
            </w:r>
            <w:r w:rsidR="00AA6562">
              <w:rPr>
                <w:rFonts w:cs="Arial"/>
                <w:sz w:val="22"/>
                <w:lang w:val="es-MX"/>
              </w:rPr>
              <w:t xml:space="preserve"> De acuerdo a esto, los r</w:t>
            </w:r>
            <w:r w:rsidRPr="005D7BC2">
              <w:rPr>
                <w:rFonts w:cs="Arial"/>
                <w:sz w:val="22"/>
                <w:lang w:val="es-MX"/>
              </w:rPr>
              <w:t xml:space="preserve">ecursos disponibles para </w:t>
            </w:r>
            <w:proofErr w:type="spellStart"/>
            <w:r w:rsidRPr="005D7BC2">
              <w:rPr>
                <w:rFonts w:cs="Arial"/>
                <w:sz w:val="22"/>
                <w:lang w:val="es-MX"/>
              </w:rPr>
              <w:t>preposicionar</w:t>
            </w:r>
            <w:proofErr w:type="spellEnd"/>
            <w:r w:rsidRPr="005D7BC2">
              <w:rPr>
                <w:rFonts w:cs="Arial"/>
                <w:sz w:val="22"/>
                <w:lang w:val="es-MX"/>
              </w:rPr>
              <w:t xml:space="preserve">: </w:t>
            </w:r>
          </w:p>
          <w:p w:rsidR="00A41429" w:rsidRPr="005D7BC2" w:rsidRDefault="00A41429" w:rsidP="00A41429">
            <w:pPr>
              <w:rPr>
                <w:sz w:val="22"/>
              </w:rPr>
            </w:pPr>
          </w:p>
          <w:p w:rsidR="00A41429" w:rsidRPr="005D7BC2" w:rsidRDefault="00A41429" w:rsidP="009574E1">
            <w:pPr>
              <w:pStyle w:val="Prrafodelista"/>
              <w:numPr>
                <w:ilvl w:val="0"/>
                <w:numId w:val="44"/>
              </w:numPr>
              <w:rPr>
                <w:rFonts w:cs="Arial"/>
                <w:sz w:val="22"/>
                <w:lang w:val="es-MX"/>
              </w:rPr>
            </w:pPr>
            <w:r w:rsidRPr="005D7BC2">
              <w:rPr>
                <w:rFonts w:cs="Arial"/>
                <w:sz w:val="22"/>
                <w:lang w:val="es-MX"/>
              </w:rPr>
              <w:t xml:space="preserve">5 brigadas de DCC </w:t>
            </w:r>
          </w:p>
          <w:p w:rsidR="00A41429" w:rsidRPr="005D7BC2" w:rsidRDefault="00A41429" w:rsidP="009574E1">
            <w:pPr>
              <w:pStyle w:val="Prrafodelista"/>
              <w:numPr>
                <w:ilvl w:val="0"/>
                <w:numId w:val="44"/>
              </w:numPr>
              <w:rPr>
                <w:rFonts w:cs="Arial"/>
                <w:sz w:val="22"/>
                <w:lang w:val="es-MX"/>
              </w:rPr>
            </w:pPr>
            <w:r w:rsidRPr="005D7BC2">
              <w:rPr>
                <w:rFonts w:cs="Arial"/>
                <w:sz w:val="22"/>
                <w:lang w:val="es-MX"/>
              </w:rPr>
              <w:t>1 unidad de respuesta de Cruz Roja</w:t>
            </w:r>
          </w:p>
          <w:p w:rsidR="00EE57F7" w:rsidRPr="005D7BC2" w:rsidRDefault="00A41429" w:rsidP="009574E1">
            <w:pPr>
              <w:pStyle w:val="Prrafodelista"/>
              <w:numPr>
                <w:ilvl w:val="0"/>
                <w:numId w:val="44"/>
              </w:numPr>
              <w:rPr>
                <w:rFonts w:eastAsia="Times New Roman" w:cs="Arial"/>
                <w:bCs/>
                <w:sz w:val="22"/>
                <w:lang w:eastAsia="es-ES"/>
              </w:rPr>
            </w:pPr>
            <w:r w:rsidRPr="005D7BC2">
              <w:rPr>
                <w:rFonts w:cs="Arial"/>
                <w:sz w:val="22"/>
                <w:lang w:val="es-MX"/>
              </w:rPr>
              <w:t>CBVB (pendiente definir recurso</w:t>
            </w:r>
            <w:r w:rsidR="009574E1" w:rsidRPr="005D7BC2">
              <w:rPr>
                <w:rFonts w:cs="Arial"/>
                <w:sz w:val="22"/>
                <w:lang w:val="es-MX"/>
              </w:rPr>
              <w:t>)</w:t>
            </w:r>
          </w:p>
          <w:p w:rsidR="005D7BC2" w:rsidRPr="00AA6562" w:rsidRDefault="005D7BC2" w:rsidP="005D7BC2">
            <w:pPr>
              <w:rPr>
                <w:rFonts w:eastAsia="Times New Roman" w:cs="Arial"/>
                <w:bCs/>
                <w:sz w:val="14"/>
                <w:lang w:eastAsia="es-ES"/>
              </w:rPr>
            </w:pPr>
          </w:p>
          <w:p w:rsidR="005D7BC2" w:rsidRDefault="005D7BC2" w:rsidP="005D7BC2">
            <w:pPr>
              <w:pStyle w:val="Prrafodelista"/>
              <w:numPr>
                <w:ilvl w:val="0"/>
                <w:numId w:val="43"/>
              </w:numPr>
              <w:rPr>
                <w:rFonts w:eastAsia="Times New Roman" w:cs="Arial"/>
                <w:bCs/>
                <w:sz w:val="22"/>
                <w:lang w:eastAsia="es-ES"/>
              </w:rPr>
            </w:pPr>
            <w:r>
              <w:rPr>
                <w:rFonts w:eastAsia="Times New Roman" w:cs="Arial"/>
                <w:bCs/>
                <w:sz w:val="22"/>
                <w:lang w:eastAsia="es-ES"/>
              </w:rPr>
              <w:t>El IDIGER maneja dos tecnologías para las comunicaciones:</w:t>
            </w:r>
          </w:p>
          <w:p w:rsidR="005D7BC2" w:rsidRPr="00AA6562" w:rsidRDefault="005D7BC2" w:rsidP="005D7BC2">
            <w:pPr>
              <w:rPr>
                <w:rFonts w:eastAsia="Times New Roman" w:cs="Arial"/>
                <w:bCs/>
                <w:sz w:val="14"/>
                <w:lang w:eastAsia="es-ES"/>
              </w:rPr>
            </w:pPr>
          </w:p>
          <w:p w:rsidR="005D7BC2" w:rsidRPr="005D7BC2" w:rsidRDefault="005D7BC2" w:rsidP="005D7BC2">
            <w:pPr>
              <w:pStyle w:val="Prrafodelista"/>
              <w:numPr>
                <w:ilvl w:val="1"/>
                <w:numId w:val="46"/>
              </w:numPr>
              <w:rPr>
                <w:rFonts w:eastAsia="Times New Roman" w:cs="Arial"/>
                <w:bCs/>
                <w:sz w:val="22"/>
                <w:lang w:eastAsia="es-ES"/>
              </w:rPr>
            </w:pPr>
            <w:r>
              <w:rPr>
                <w:rFonts w:eastAsia="Times New Roman" w:cs="Arial"/>
                <w:bCs/>
                <w:sz w:val="22"/>
                <w:lang w:eastAsia="es-ES"/>
              </w:rPr>
              <w:t xml:space="preserve">Componente </w:t>
            </w:r>
            <w:r w:rsidRPr="005D7BC2">
              <w:rPr>
                <w:rFonts w:eastAsia="Times New Roman" w:cs="Arial"/>
                <w:bCs/>
                <w:sz w:val="22"/>
                <w:lang w:eastAsia="es-ES"/>
              </w:rPr>
              <w:t>convencional: si está ocupado la red toca esperar</w:t>
            </w:r>
          </w:p>
          <w:p w:rsidR="005D7BC2" w:rsidRDefault="005D7BC2" w:rsidP="005D7BC2">
            <w:pPr>
              <w:pStyle w:val="Prrafodelista"/>
              <w:numPr>
                <w:ilvl w:val="1"/>
                <w:numId w:val="46"/>
              </w:numPr>
              <w:rPr>
                <w:rFonts w:eastAsia="Times New Roman" w:cs="Arial"/>
                <w:bCs/>
                <w:sz w:val="22"/>
                <w:lang w:eastAsia="es-ES"/>
              </w:rPr>
            </w:pPr>
            <w:r>
              <w:rPr>
                <w:rFonts w:eastAsia="Times New Roman" w:cs="Arial"/>
                <w:bCs/>
                <w:sz w:val="22"/>
                <w:lang w:eastAsia="es-ES"/>
              </w:rPr>
              <w:t>Componente localizado (con la plataforma secretaria de seguridad): un sistema inteligente que permite mayor disponibilidad.</w:t>
            </w:r>
          </w:p>
          <w:p w:rsidR="005D7BC2" w:rsidRPr="005D7BC2" w:rsidRDefault="005D7BC2" w:rsidP="005D7BC2">
            <w:pPr>
              <w:ind w:left="1485"/>
              <w:rPr>
                <w:rFonts w:eastAsia="Times New Roman" w:cs="Arial"/>
                <w:bCs/>
                <w:sz w:val="22"/>
                <w:lang w:eastAsia="es-ES"/>
              </w:rPr>
            </w:pPr>
            <w:r>
              <w:rPr>
                <w:rFonts w:eastAsia="Times New Roman" w:cs="Arial"/>
                <w:bCs/>
                <w:sz w:val="22"/>
                <w:lang w:eastAsia="es-ES"/>
              </w:rPr>
              <w:t xml:space="preserve">Se estructuraron 7 canales y 4 canales sobre el sistema convencional, la idea es que se haga la migración de todas las entidades sobre el sistema localizado. </w:t>
            </w:r>
            <w:r w:rsidR="00AA6562">
              <w:rPr>
                <w:rFonts w:eastAsia="Times New Roman" w:cs="Arial"/>
                <w:bCs/>
                <w:sz w:val="22"/>
                <w:lang w:eastAsia="es-ES"/>
              </w:rPr>
              <w:t xml:space="preserve">De acuerdo por la una norma del año 2018, ha llevado que el tema se maneje a discrecional de las entidades, para que se maneje como una exigencia a nivel de la alcaldía. Hicimos un cruce y poder mostrar quien no ha hecho el requerimiento. Se hace la solicitud de enviar los documentos para formalizar la entrega de los elementos para que se entreguen los equipos de radio como comodato. Los equipos deben estar asegurados por las entidades que adquieran los radios, mediante la póliza global.  </w:t>
            </w:r>
          </w:p>
          <w:p w:rsidR="009574E1" w:rsidRPr="00AA6562" w:rsidRDefault="009574E1" w:rsidP="009574E1">
            <w:pPr>
              <w:pStyle w:val="Prrafodelista"/>
              <w:rPr>
                <w:rFonts w:eastAsia="Times New Roman" w:cs="Arial"/>
                <w:bCs/>
                <w:sz w:val="10"/>
                <w:lang w:eastAsia="es-ES"/>
              </w:rPr>
            </w:pPr>
          </w:p>
          <w:p w:rsidR="009574E1" w:rsidRPr="005D7BC2" w:rsidRDefault="005D7BC2" w:rsidP="009574E1">
            <w:pPr>
              <w:pStyle w:val="Prrafodelista"/>
              <w:numPr>
                <w:ilvl w:val="0"/>
                <w:numId w:val="43"/>
              </w:numPr>
              <w:rPr>
                <w:rFonts w:eastAsia="Times New Roman" w:cs="Arial"/>
                <w:bCs/>
                <w:sz w:val="22"/>
                <w:lang w:eastAsia="es-ES"/>
              </w:rPr>
            </w:pPr>
            <w:r w:rsidRPr="005D7BC2">
              <w:rPr>
                <w:rFonts w:eastAsia="Times New Roman" w:cs="Arial"/>
                <w:bCs/>
                <w:sz w:val="22"/>
                <w:lang w:eastAsia="es-ES"/>
              </w:rPr>
              <w:t>Preparación</w:t>
            </w:r>
            <w:r w:rsidR="00D77DC4" w:rsidRPr="005D7BC2">
              <w:rPr>
                <w:rFonts w:eastAsia="Times New Roman" w:cs="Arial"/>
                <w:bCs/>
                <w:sz w:val="22"/>
                <w:lang w:eastAsia="es-ES"/>
              </w:rPr>
              <w:t xml:space="preserve"> de semana santa</w:t>
            </w:r>
          </w:p>
          <w:p w:rsidR="00D77DC4" w:rsidRPr="00AA6562" w:rsidRDefault="00D77DC4" w:rsidP="00D77DC4">
            <w:pPr>
              <w:rPr>
                <w:rFonts w:eastAsia="Times New Roman" w:cs="Arial"/>
                <w:bCs/>
                <w:sz w:val="14"/>
                <w:lang w:eastAsia="es-ES"/>
              </w:rPr>
            </w:pPr>
          </w:p>
          <w:p w:rsidR="00D77DC4" w:rsidRDefault="00D77DC4" w:rsidP="00D77DC4">
            <w:pPr>
              <w:rPr>
                <w:rFonts w:eastAsia="Times New Roman" w:cs="Arial"/>
                <w:bCs/>
                <w:sz w:val="22"/>
                <w:lang w:eastAsia="es-ES"/>
              </w:rPr>
            </w:pPr>
            <w:r>
              <w:rPr>
                <w:rFonts w:eastAsia="Times New Roman" w:cs="Arial"/>
                <w:bCs/>
                <w:sz w:val="22"/>
                <w:lang w:eastAsia="es-ES"/>
              </w:rPr>
              <w:t xml:space="preserve">Actualmente el IDRD está trabajando en el plan de emergencias sendero peatonal de Monserrate dado a la gran a fluencia de personas en la semana mayor, por lo que se convocará a una reunión próxima con las entidades presentes y con otras adicionales para la coordinación de actividades. Se programara un recorrido con Bomberos para hacer una visita de campo para mostrarles las obras realizadas así como para verificar la ruta alterna para el día viernes que es el día que hay mayor número de personas. </w:t>
            </w:r>
          </w:p>
          <w:p w:rsidR="00D77DC4" w:rsidRPr="00AA6562" w:rsidRDefault="00D77DC4" w:rsidP="00D77DC4">
            <w:pPr>
              <w:rPr>
                <w:rFonts w:eastAsia="Times New Roman" w:cs="Arial"/>
                <w:bCs/>
                <w:sz w:val="12"/>
                <w:lang w:eastAsia="es-ES"/>
              </w:rPr>
            </w:pPr>
          </w:p>
          <w:p w:rsidR="00D77DC4" w:rsidRDefault="00D77DC4" w:rsidP="00D77DC4">
            <w:pPr>
              <w:rPr>
                <w:rFonts w:eastAsia="Times New Roman" w:cs="Arial"/>
                <w:bCs/>
                <w:sz w:val="22"/>
                <w:lang w:eastAsia="es-ES"/>
              </w:rPr>
            </w:pPr>
            <w:r>
              <w:rPr>
                <w:rFonts w:eastAsia="Times New Roman" w:cs="Arial"/>
                <w:bCs/>
                <w:sz w:val="22"/>
                <w:lang w:eastAsia="es-ES"/>
              </w:rPr>
              <w:t xml:space="preserve">Les presentaremos el plan y la operación en semana del sendero peatonal de Monserrate en el parqueadero montaremos el COE para tener una coordinación de las actividades en el marco de la semana mayor. </w:t>
            </w:r>
          </w:p>
          <w:p w:rsidR="00D77DC4" w:rsidRPr="00AA6562" w:rsidRDefault="00D77DC4" w:rsidP="00D77DC4">
            <w:pPr>
              <w:rPr>
                <w:rFonts w:eastAsia="Times New Roman" w:cs="Arial"/>
                <w:bCs/>
                <w:sz w:val="14"/>
                <w:lang w:eastAsia="es-ES"/>
              </w:rPr>
            </w:pPr>
          </w:p>
          <w:p w:rsidR="005D7BC2" w:rsidRDefault="00D77DC4" w:rsidP="00D77DC4">
            <w:pPr>
              <w:rPr>
                <w:rFonts w:eastAsia="Times New Roman" w:cs="Arial"/>
                <w:bCs/>
                <w:sz w:val="22"/>
                <w:lang w:eastAsia="es-ES"/>
              </w:rPr>
            </w:pPr>
            <w:r>
              <w:rPr>
                <w:rFonts w:eastAsia="Times New Roman" w:cs="Arial"/>
                <w:bCs/>
                <w:sz w:val="22"/>
                <w:lang w:eastAsia="es-ES"/>
              </w:rPr>
              <w:t xml:space="preserve">La semana santa nos exige un esfuerzo inmenso no solo en cerro de Monserrate sino en cerro la cruz </w:t>
            </w:r>
            <w:r w:rsidR="005D7BC2">
              <w:rPr>
                <w:rFonts w:eastAsia="Times New Roman" w:cs="Arial"/>
                <w:bCs/>
                <w:sz w:val="22"/>
                <w:lang w:eastAsia="es-ES"/>
              </w:rPr>
              <w:t>Guadalupe</w:t>
            </w:r>
            <w:r>
              <w:rPr>
                <w:rFonts w:eastAsia="Times New Roman" w:cs="Arial"/>
                <w:bCs/>
                <w:sz w:val="22"/>
                <w:lang w:eastAsia="es-ES"/>
              </w:rPr>
              <w:t>,</w:t>
            </w:r>
            <w:r w:rsidR="005D7BC2">
              <w:rPr>
                <w:rFonts w:eastAsia="Times New Roman" w:cs="Arial"/>
                <w:bCs/>
                <w:sz w:val="22"/>
                <w:lang w:eastAsia="es-ES"/>
              </w:rPr>
              <w:t xml:space="preserve"> P</w:t>
            </w:r>
            <w:r>
              <w:rPr>
                <w:rFonts w:eastAsia="Times New Roman" w:cs="Arial"/>
                <w:bCs/>
                <w:sz w:val="22"/>
                <w:lang w:eastAsia="es-ES"/>
              </w:rPr>
              <w:t xml:space="preserve">ico el águila y en el alto del cable, también en la Quebrada la Vieja y de los otros cerros hacia el norte, sin embargo hay una solicitud, en especial a CODENSA para que se haga una verificación en los senderos y caminos </w:t>
            </w:r>
            <w:r w:rsidR="005D7BC2">
              <w:rPr>
                <w:rFonts w:eastAsia="Times New Roman" w:cs="Arial"/>
                <w:bCs/>
                <w:sz w:val="22"/>
                <w:lang w:eastAsia="es-ES"/>
              </w:rPr>
              <w:t xml:space="preserve">peatonales </w:t>
            </w:r>
            <w:r>
              <w:rPr>
                <w:rFonts w:eastAsia="Times New Roman" w:cs="Arial"/>
                <w:bCs/>
                <w:sz w:val="22"/>
                <w:lang w:eastAsia="es-ES"/>
              </w:rPr>
              <w:t>que están en los cerros para prepararnos para una extracción,</w:t>
            </w:r>
            <w:r w:rsidR="005D7BC2">
              <w:rPr>
                <w:rFonts w:eastAsia="Times New Roman" w:cs="Arial"/>
                <w:bCs/>
                <w:sz w:val="22"/>
                <w:lang w:eastAsia="es-ES"/>
              </w:rPr>
              <w:t xml:space="preserve"> señalización</w:t>
            </w:r>
            <w:r>
              <w:rPr>
                <w:rFonts w:eastAsia="Times New Roman" w:cs="Arial"/>
                <w:bCs/>
                <w:sz w:val="22"/>
                <w:lang w:eastAsia="es-ES"/>
              </w:rPr>
              <w:t>, y mayor control en el caso de perdida por quienes visitan los cerros y de tal forma se facilite para una posible búsqueda y rescate.</w:t>
            </w:r>
          </w:p>
          <w:p w:rsidR="00AA6562" w:rsidRDefault="00AA6562" w:rsidP="00D77DC4">
            <w:pPr>
              <w:rPr>
                <w:rFonts w:eastAsia="Times New Roman" w:cs="Arial"/>
                <w:bCs/>
                <w:sz w:val="22"/>
                <w:lang w:eastAsia="es-ES"/>
              </w:rPr>
            </w:pPr>
          </w:p>
          <w:p w:rsidR="005D7BC2" w:rsidRDefault="005D7BC2" w:rsidP="005D7BC2">
            <w:pPr>
              <w:pStyle w:val="Prrafodelista"/>
              <w:numPr>
                <w:ilvl w:val="0"/>
                <w:numId w:val="43"/>
              </w:numPr>
              <w:rPr>
                <w:rFonts w:eastAsia="Times New Roman" w:cs="Arial"/>
                <w:bCs/>
                <w:sz w:val="22"/>
                <w:lang w:eastAsia="es-ES"/>
              </w:rPr>
            </w:pPr>
            <w:r>
              <w:rPr>
                <w:rFonts w:eastAsia="Times New Roman" w:cs="Arial"/>
                <w:bCs/>
                <w:sz w:val="22"/>
                <w:lang w:eastAsia="es-ES"/>
              </w:rPr>
              <w:t xml:space="preserve">Varios: </w:t>
            </w:r>
          </w:p>
          <w:p w:rsidR="005D7BC2" w:rsidRPr="00AA6562" w:rsidRDefault="005D7BC2" w:rsidP="005D7BC2">
            <w:pPr>
              <w:rPr>
                <w:rFonts w:eastAsia="Times New Roman" w:cs="Arial"/>
                <w:bCs/>
                <w:sz w:val="14"/>
                <w:lang w:eastAsia="es-ES"/>
              </w:rPr>
            </w:pPr>
          </w:p>
          <w:p w:rsidR="009574E1" w:rsidRPr="009574E1" w:rsidRDefault="005D7BC2" w:rsidP="009574E1">
            <w:pPr>
              <w:rPr>
                <w:rFonts w:eastAsia="Times New Roman" w:cs="Arial"/>
                <w:bCs/>
                <w:sz w:val="22"/>
                <w:lang w:eastAsia="es-ES"/>
              </w:rPr>
            </w:pPr>
            <w:r>
              <w:rPr>
                <w:rFonts w:eastAsia="Times New Roman" w:cs="Arial"/>
                <w:bCs/>
                <w:sz w:val="22"/>
                <w:lang w:eastAsia="es-ES"/>
              </w:rPr>
              <w:t>SDIS: ya se había hablado en la situación en Bella Flor y El Dorado, con el grupo que se hace llamar “GOES”, porque ha tenido mucha f</w:t>
            </w:r>
            <w:r w:rsidR="00AA6562">
              <w:rPr>
                <w:rFonts w:eastAsia="Times New Roman" w:cs="Arial"/>
                <w:bCs/>
                <w:sz w:val="22"/>
                <w:lang w:eastAsia="es-ES"/>
              </w:rPr>
              <w:t>uerza pero é</w:t>
            </w:r>
            <w:r>
              <w:rPr>
                <w:rFonts w:eastAsia="Times New Roman" w:cs="Arial"/>
                <w:bCs/>
                <w:sz w:val="22"/>
                <w:lang w:eastAsia="es-ES"/>
              </w:rPr>
              <w:t xml:space="preserve">l monta su carpa después que atendemos y dice que la gestión institucional la hizo él. Además presiona a la gente para tomarse el comedor comunitario, si quiere ser un grupo humanitario debe cumplir con los lineamientos. </w:t>
            </w:r>
          </w:p>
        </w:tc>
      </w:tr>
      <w:tr w:rsidR="00C6494F" w:rsidRPr="005E0AEF" w:rsidTr="00AA6930">
        <w:trPr>
          <w:trHeight w:val="380"/>
          <w:jc w:val="center"/>
        </w:trPr>
        <w:tc>
          <w:tcPr>
            <w:tcW w:w="5000" w:type="pct"/>
            <w:gridSpan w:val="13"/>
            <w:tcBorders>
              <w:top w:val="dotted" w:sz="4" w:space="0" w:color="auto"/>
              <w:bottom w:val="dotted" w:sz="4" w:space="0" w:color="auto"/>
            </w:tcBorders>
            <w:shd w:val="clear" w:color="000000" w:fill="C0C0C0"/>
            <w:vAlign w:val="bottom"/>
            <w:hideMark/>
          </w:tcPr>
          <w:p w:rsidR="00C6494F" w:rsidRPr="005E0AEF" w:rsidRDefault="00C6494F" w:rsidP="00A67C3A">
            <w:pPr>
              <w:jc w:val="center"/>
              <w:rPr>
                <w:rFonts w:eastAsia="Times New Roman" w:cs="Arial"/>
                <w:b/>
                <w:bCs/>
                <w:sz w:val="22"/>
                <w:lang w:eastAsia="es-ES"/>
              </w:rPr>
            </w:pPr>
            <w:r w:rsidRPr="005E0AEF">
              <w:rPr>
                <w:rFonts w:eastAsia="Times New Roman" w:cs="Arial"/>
                <w:b/>
                <w:bCs/>
                <w:sz w:val="22"/>
                <w:lang w:eastAsia="es-ES"/>
              </w:rPr>
              <w:lastRenderedPageBreak/>
              <w:t>COMPROMISOS</w:t>
            </w:r>
          </w:p>
        </w:tc>
      </w:tr>
      <w:tr w:rsidR="00373AFC" w:rsidRPr="005E0AEF" w:rsidTr="005D7BC2">
        <w:trPr>
          <w:trHeight w:val="285"/>
          <w:jc w:val="center"/>
        </w:trPr>
        <w:tc>
          <w:tcPr>
            <w:tcW w:w="2376" w:type="pct"/>
            <w:gridSpan w:val="6"/>
            <w:vMerge w:val="restart"/>
            <w:tcBorders>
              <w:top w:val="dotted" w:sz="4" w:space="0" w:color="auto"/>
              <w:bottom w:val="dotted" w:sz="4" w:space="0" w:color="auto"/>
              <w:right w:val="dotted" w:sz="4" w:space="0" w:color="auto"/>
            </w:tcBorders>
            <w:shd w:val="clear" w:color="000000" w:fill="C0C0C0"/>
            <w:vAlign w:val="center"/>
            <w:hideMark/>
          </w:tcPr>
          <w:p w:rsidR="00C6494F" w:rsidRPr="005E0AEF" w:rsidRDefault="00C6494F" w:rsidP="00C6494F">
            <w:pPr>
              <w:spacing w:line="240" w:lineRule="auto"/>
              <w:jc w:val="center"/>
              <w:rPr>
                <w:rFonts w:eastAsia="Times New Roman" w:cs="Arial"/>
                <w:b/>
                <w:bCs/>
                <w:sz w:val="22"/>
                <w:lang w:eastAsia="es-ES"/>
              </w:rPr>
            </w:pPr>
            <w:r w:rsidRPr="005E0AEF">
              <w:rPr>
                <w:rFonts w:eastAsia="Times New Roman" w:cs="Arial"/>
                <w:b/>
                <w:bCs/>
                <w:sz w:val="22"/>
                <w:lang w:eastAsia="es-ES"/>
              </w:rPr>
              <w:t>ACTIVIDAD</w:t>
            </w:r>
          </w:p>
        </w:tc>
        <w:tc>
          <w:tcPr>
            <w:tcW w:w="1727" w:type="pct"/>
            <w:gridSpan w:val="3"/>
            <w:vMerge w:val="restart"/>
            <w:tcBorders>
              <w:top w:val="dotted" w:sz="4" w:space="0" w:color="auto"/>
              <w:left w:val="dotted" w:sz="4" w:space="0" w:color="auto"/>
              <w:bottom w:val="dotted" w:sz="4" w:space="0" w:color="auto"/>
              <w:right w:val="dotted" w:sz="4" w:space="0" w:color="auto"/>
            </w:tcBorders>
            <w:shd w:val="clear" w:color="000000" w:fill="C0C0C0"/>
            <w:vAlign w:val="center"/>
            <w:hideMark/>
          </w:tcPr>
          <w:p w:rsidR="00C6494F" w:rsidRPr="005E0AEF" w:rsidRDefault="00C6494F" w:rsidP="00C6494F">
            <w:pPr>
              <w:spacing w:line="240" w:lineRule="auto"/>
              <w:jc w:val="center"/>
              <w:rPr>
                <w:rFonts w:eastAsia="Times New Roman" w:cs="Arial"/>
                <w:b/>
                <w:bCs/>
                <w:sz w:val="22"/>
                <w:lang w:eastAsia="es-ES"/>
              </w:rPr>
            </w:pPr>
            <w:r w:rsidRPr="005E0AEF">
              <w:rPr>
                <w:rFonts w:eastAsia="Times New Roman" w:cs="Arial"/>
                <w:b/>
                <w:bCs/>
                <w:sz w:val="22"/>
                <w:lang w:eastAsia="es-ES"/>
              </w:rPr>
              <w:t>RESPONSABLE</w:t>
            </w:r>
          </w:p>
        </w:tc>
        <w:tc>
          <w:tcPr>
            <w:tcW w:w="896" w:type="pct"/>
            <w:gridSpan w:val="4"/>
            <w:tcBorders>
              <w:top w:val="dotted" w:sz="4" w:space="0" w:color="auto"/>
              <w:left w:val="dotted" w:sz="4" w:space="0" w:color="auto"/>
              <w:bottom w:val="dotted" w:sz="4" w:space="0" w:color="auto"/>
            </w:tcBorders>
            <w:shd w:val="clear" w:color="000000" w:fill="C0C0C0"/>
            <w:vAlign w:val="center"/>
            <w:hideMark/>
          </w:tcPr>
          <w:p w:rsidR="00C6494F" w:rsidRPr="005E0AEF" w:rsidRDefault="00C6494F" w:rsidP="00C6494F">
            <w:pPr>
              <w:spacing w:line="240" w:lineRule="auto"/>
              <w:jc w:val="center"/>
              <w:rPr>
                <w:rFonts w:eastAsia="Times New Roman" w:cs="Arial"/>
                <w:b/>
                <w:bCs/>
                <w:sz w:val="22"/>
                <w:lang w:eastAsia="es-ES"/>
              </w:rPr>
            </w:pPr>
            <w:r w:rsidRPr="005E0AEF">
              <w:rPr>
                <w:rFonts w:eastAsia="Times New Roman" w:cs="Arial"/>
                <w:b/>
                <w:bCs/>
                <w:sz w:val="22"/>
                <w:lang w:eastAsia="es-ES"/>
              </w:rPr>
              <w:t>FECHA</w:t>
            </w:r>
          </w:p>
        </w:tc>
      </w:tr>
      <w:tr w:rsidR="00C6494F" w:rsidRPr="005E0AEF" w:rsidTr="005D7BC2">
        <w:trPr>
          <w:trHeight w:val="285"/>
          <w:jc w:val="center"/>
        </w:trPr>
        <w:tc>
          <w:tcPr>
            <w:tcW w:w="2376" w:type="pct"/>
            <w:gridSpan w:val="6"/>
            <w:vMerge/>
            <w:tcBorders>
              <w:top w:val="dotted" w:sz="4" w:space="0" w:color="auto"/>
              <w:bottom w:val="dotted" w:sz="4" w:space="0" w:color="auto"/>
              <w:right w:val="dotted" w:sz="4" w:space="0" w:color="auto"/>
            </w:tcBorders>
            <w:vAlign w:val="center"/>
            <w:hideMark/>
          </w:tcPr>
          <w:p w:rsidR="00C6494F" w:rsidRPr="005E0AEF" w:rsidRDefault="00C6494F" w:rsidP="00C6494F">
            <w:pPr>
              <w:spacing w:line="240" w:lineRule="auto"/>
              <w:rPr>
                <w:rFonts w:eastAsia="Times New Roman" w:cs="Arial"/>
                <w:b/>
                <w:bCs/>
                <w:sz w:val="22"/>
                <w:lang w:eastAsia="es-ES"/>
              </w:rPr>
            </w:pPr>
          </w:p>
        </w:tc>
        <w:tc>
          <w:tcPr>
            <w:tcW w:w="1727" w:type="pct"/>
            <w:gridSpan w:val="3"/>
            <w:vMerge/>
            <w:tcBorders>
              <w:top w:val="dotted" w:sz="4" w:space="0" w:color="auto"/>
              <w:left w:val="dotted" w:sz="4" w:space="0" w:color="auto"/>
              <w:bottom w:val="dotted" w:sz="4" w:space="0" w:color="auto"/>
              <w:right w:val="dotted" w:sz="4" w:space="0" w:color="auto"/>
            </w:tcBorders>
            <w:vAlign w:val="center"/>
            <w:hideMark/>
          </w:tcPr>
          <w:p w:rsidR="00C6494F" w:rsidRPr="005E0AEF" w:rsidRDefault="00C6494F" w:rsidP="00C6494F">
            <w:pPr>
              <w:spacing w:line="240" w:lineRule="auto"/>
              <w:rPr>
                <w:rFonts w:eastAsia="Times New Roman" w:cs="Arial"/>
                <w:b/>
                <w:bCs/>
                <w:sz w:val="22"/>
                <w:lang w:eastAsia="es-ES"/>
              </w:rPr>
            </w:pPr>
          </w:p>
        </w:tc>
        <w:tc>
          <w:tcPr>
            <w:tcW w:w="252" w:type="pct"/>
            <w:gridSpan w:val="2"/>
            <w:tcBorders>
              <w:top w:val="dotted" w:sz="4" w:space="0" w:color="auto"/>
              <w:left w:val="dotted" w:sz="4" w:space="0" w:color="auto"/>
              <w:bottom w:val="dotted" w:sz="4" w:space="0" w:color="auto"/>
              <w:right w:val="dotted" w:sz="4" w:space="0" w:color="auto"/>
            </w:tcBorders>
            <w:shd w:val="clear" w:color="000000" w:fill="C0C0C0"/>
            <w:hideMark/>
          </w:tcPr>
          <w:p w:rsidR="00C6494F" w:rsidRPr="005E0AEF" w:rsidRDefault="00C6494F" w:rsidP="00C6494F">
            <w:pPr>
              <w:spacing w:line="240" w:lineRule="auto"/>
              <w:jc w:val="center"/>
              <w:rPr>
                <w:rFonts w:eastAsia="Times New Roman" w:cs="Arial"/>
                <w:b/>
                <w:bCs/>
                <w:sz w:val="22"/>
                <w:lang w:eastAsia="es-ES"/>
              </w:rPr>
            </w:pPr>
            <w:r w:rsidRPr="005E0AEF">
              <w:rPr>
                <w:rFonts w:eastAsia="Times New Roman" w:cs="Arial"/>
                <w:b/>
                <w:bCs/>
                <w:sz w:val="22"/>
                <w:lang w:eastAsia="es-ES"/>
              </w:rPr>
              <w:t>DIA</w:t>
            </w:r>
          </w:p>
        </w:tc>
        <w:tc>
          <w:tcPr>
            <w:tcW w:w="323" w:type="pct"/>
            <w:tcBorders>
              <w:top w:val="dotted" w:sz="4" w:space="0" w:color="auto"/>
              <w:left w:val="dotted" w:sz="4" w:space="0" w:color="auto"/>
              <w:bottom w:val="dotted" w:sz="4" w:space="0" w:color="auto"/>
              <w:right w:val="dotted" w:sz="4" w:space="0" w:color="auto"/>
            </w:tcBorders>
            <w:shd w:val="clear" w:color="000000" w:fill="C0C0C0"/>
            <w:hideMark/>
          </w:tcPr>
          <w:p w:rsidR="00C6494F" w:rsidRPr="005E0AEF" w:rsidRDefault="00C6494F" w:rsidP="00C6494F">
            <w:pPr>
              <w:spacing w:line="240" w:lineRule="auto"/>
              <w:jc w:val="center"/>
              <w:rPr>
                <w:rFonts w:eastAsia="Times New Roman" w:cs="Arial"/>
                <w:b/>
                <w:bCs/>
                <w:sz w:val="22"/>
                <w:lang w:eastAsia="es-ES"/>
              </w:rPr>
            </w:pPr>
            <w:r w:rsidRPr="005E0AEF">
              <w:rPr>
                <w:rFonts w:eastAsia="Times New Roman" w:cs="Arial"/>
                <w:b/>
                <w:bCs/>
                <w:sz w:val="22"/>
                <w:lang w:eastAsia="es-ES"/>
              </w:rPr>
              <w:t>MES</w:t>
            </w:r>
          </w:p>
        </w:tc>
        <w:tc>
          <w:tcPr>
            <w:tcW w:w="321" w:type="pct"/>
            <w:tcBorders>
              <w:top w:val="dotted" w:sz="4" w:space="0" w:color="auto"/>
              <w:left w:val="dotted" w:sz="4" w:space="0" w:color="auto"/>
              <w:bottom w:val="dotted" w:sz="4" w:space="0" w:color="auto"/>
            </w:tcBorders>
            <w:shd w:val="clear" w:color="000000" w:fill="C0C0C0"/>
            <w:hideMark/>
          </w:tcPr>
          <w:p w:rsidR="00C6494F" w:rsidRPr="005E0AEF" w:rsidRDefault="00C6494F" w:rsidP="00C6494F">
            <w:pPr>
              <w:spacing w:line="240" w:lineRule="auto"/>
              <w:jc w:val="center"/>
              <w:rPr>
                <w:rFonts w:eastAsia="Times New Roman" w:cs="Arial"/>
                <w:b/>
                <w:bCs/>
                <w:sz w:val="22"/>
                <w:lang w:eastAsia="es-ES"/>
              </w:rPr>
            </w:pPr>
            <w:r w:rsidRPr="005E0AEF">
              <w:rPr>
                <w:rFonts w:eastAsia="Times New Roman" w:cs="Arial"/>
                <w:b/>
                <w:bCs/>
                <w:sz w:val="22"/>
                <w:lang w:eastAsia="es-ES"/>
              </w:rPr>
              <w:t>AÑO</w:t>
            </w:r>
          </w:p>
        </w:tc>
      </w:tr>
      <w:tr w:rsidR="00D55558" w:rsidRPr="005E0AEF" w:rsidTr="005D7BC2">
        <w:trPr>
          <w:trHeight w:val="285"/>
          <w:jc w:val="center"/>
        </w:trPr>
        <w:tc>
          <w:tcPr>
            <w:tcW w:w="2376" w:type="pct"/>
            <w:gridSpan w:val="6"/>
            <w:tcBorders>
              <w:top w:val="dotted" w:sz="4" w:space="0" w:color="auto"/>
              <w:bottom w:val="dotted" w:sz="4" w:space="0" w:color="auto"/>
              <w:right w:val="dotted" w:sz="4" w:space="0" w:color="auto"/>
            </w:tcBorders>
            <w:vAlign w:val="center"/>
          </w:tcPr>
          <w:p w:rsidR="00D55558" w:rsidRDefault="005D7BC2" w:rsidP="008E1E74">
            <w:pPr>
              <w:spacing w:line="240" w:lineRule="auto"/>
              <w:rPr>
                <w:rFonts w:eastAsia="Times New Roman" w:cs="Arial"/>
                <w:bCs/>
                <w:sz w:val="22"/>
                <w:lang w:eastAsia="es-ES"/>
              </w:rPr>
            </w:pPr>
            <w:r w:rsidRPr="00AA6562">
              <w:rPr>
                <w:rFonts w:eastAsia="Times New Roman" w:cs="Arial"/>
                <w:bCs/>
                <w:lang w:eastAsia="es-ES"/>
              </w:rPr>
              <w:t>Nueva reunión la próxima semana en el mismo horario</w:t>
            </w:r>
          </w:p>
        </w:tc>
        <w:tc>
          <w:tcPr>
            <w:tcW w:w="1727" w:type="pct"/>
            <w:gridSpan w:val="3"/>
            <w:tcBorders>
              <w:top w:val="dotted" w:sz="4" w:space="0" w:color="auto"/>
              <w:left w:val="dotted" w:sz="4" w:space="0" w:color="auto"/>
              <w:bottom w:val="dotted" w:sz="4" w:space="0" w:color="auto"/>
              <w:right w:val="dotted" w:sz="4" w:space="0" w:color="auto"/>
            </w:tcBorders>
            <w:vAlign w:val="center"/>
          </w:tcPr>
          <w:p w:rsidR="00D55558" w:rsidRPr="00AA6562" w:rsidRDefault="005D7BC2" w:rsidP="00D55558">
            <w:pPr>
              <w:spacing w:line="240" w:lineRule="auto"/>
              <w:jc w:val="center"/>
              <w:rPr>
                <w:rFonts w:eastAsia="Times New Roman" w:cs="Arial"/>
                <w:bCs/>
                <w:lang w:eastAsia="es-ES"/>
              </w:rPr>
            </w:pPr>
            <w:r w:rsidRPr="00AA6562">
              <w:rPr>
                <w:rFonts w:eastAsia="Times New Roman" w:cs="Arial"/>
                <w:bCs/>
                <w:lang w:eastAsia="es-ES"/>
              </w:rPr>
              <w:t>IDIGER</w:t>
            </w:r>
          </w:p>
        </w:tc>
        <w:tc>
          <w:tcPr>
            <w:tcW w:w="252" w:type="pct"/>
            <w:gridSpan w:val="2"/>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D55558" w:rsidRPr="00AA6562" w:rsidRDefault="005D7BC2" w:rsidP="00E73FE1">
            <w:pPr>
              <w:spacing w:line="240" w:lineRule="auto"/>
              <w:jc w:val="center"/>
              <w:rPr>
                <w:rFonts w:eastAsia="Times New Roman" w:cs="Arial"/>
                <w:bCs/>
                <w:lang w:eastAsia="es-ES"/>
              </w:rPr>
            </w:pPr>
            <w:r w:rsidRPr="00AA6562">
              <w:rPr>
                <w:rFonts w:eastAsia="Times New Roman" w:cs="Arial"/>
                <w:bCs/>
                <w:lang w:eastAsia="es-ES"/>
              </w:rPr>
              <w:t>10</w:t>
            </w:r>
          </w:p>
        </w:tc>
        <w:tc>
          <w:tcPr>
            <w:tcW w:w="323"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D55558" w:rsidRPr="00AA6562" w:rsidRDefault="005D7BC2" w:rsidP="00E73FE1">
            <w:pPr>
              <w:spacing w:line="240" w:lineRule="auto"/>
              <w:jc w:val="center"/>
              <w:rPr>
                <w:rFonts w:eastAsia="Times New Roman" w:cs="Arial"/>
                <w:bCs/>
                <w:lang w:eastAsia="es-ES"/>
              </w:rPr>
            </w:pPr>
            <w:r w:rsidRPr="00AA6562">
              <w:rPr>
                <w:rFonts w:eastAsia="Times New Roman" w:cs="Arial"/>
                <w:bCs/>
                <w:lang w:eastAsia="es-ES"/>
              </w:rPr>
              <w:t>03</w:t>
            </w:r>
          </w:p>
        </w:tc>
        <w:tc>
          <w:tcPr>
            <w:tcW w:w="321" w:type="pct"/>
            <w:tcBorders>
              <w:top w:val="dotted" w:sz="4" w:space="0" w:color="auto"/>
              <w:left w:val="dotted" w:sz="4" w:space="0" w:color="auto"/>
              <w:bottom w:val="dotted" w:sz="4" w:space="0" w:color="auto"/>
            </w:tcBorders>
            <w:shd w:val="clear" w:color="auto" w:fill="FFFFFF" w:themeFill="background1"/>
            <w:vAlign w:val="center"/>
          </w:tcPr>
          <w:p w:rsidR="00D55558" w:rsidRPr="00AA6562" w:rsidRDefault="005D7BC2" w:rsidP="00E73FE1">
            <w:pPr>
              <w:spacing w:line="240" w:lineRule="auto"/>
              <w:jc w:val="center"/>
              <w:rPr>
                <w:rFonts w:eastAsia="Times New Roman" w:cs="Arial"/>
                <w:bCs/>
                <w:lang w:eastAsia="es-ES"/>
              </w:rPr>
            </w:pPr>
            <w:r w:rsidRPr="00AA6562">
              <w:rPr>
                <w:rFonts w:eastAsia="Times New Roman" w:cs="Arial"/>
                <w:bCs/>
                <w:lang w:eastAsia="es-ES"/>
              </w:rPr>
              <w:t>2020</w:t>
            </w:r>
          </w:p>
        </w:tc>
      </w:tr>
      <w:tr w:rsidR="00BC2371" w:rsidRPr="005E0AEF" w:rsidTr="00AA6930">
        <w:trPr>
          <w:trHeight w:val="315"/>
          <w:jc w:val="center"/>
        </w:trPr>
        <w:tc>
          <w:tcPr>
            <w:tcW w:w="5000" w:type="pct"/>
            <w:gridSpan w:val="13"/>
            <w:tcBorders>
              <w:top w:val="dotted" w:sz="4" w:space="0" w:color="auto"/>
              <w:bottom w:val="dotted" w:sz="4" w:space="0" w:color="auto"/>
            </w:tcBorders>
            <w:shd w:val="clear" w:color="000000" w:fill="C0C0C0"/>
            <w:vAlign w:val="bottom"/>
            <w:hideMark/>
          </w:tcPr>
          <w:p w:rsidR="00BC2371" w:rsidRPr="005E0AEF" w:rsidRDefault="00BC2371" w:rsidP="00BC2371">
            <w:pPr>
              <w:spacing w:line="240" w:lineRule="auto"/>
              <w:jc w:val="center"/>
              <w:rPr>
                <w:rFonts w:eastAsia="Times New Roman" w:cs="Arial"/>
                <w:b/>
                <w:bCs/>
                <w:sz w:val="22"/>
                <w:lang w:eastAsia="es-ES"/>
              </w:rPr>
            </w:pPr>
            <w:r w:rsidRPr="005E0AEF">
              <w:rPr>
                <w:rFonts w:eastAsia="Times New Roman" w:cs="Arial"/>
                <w:b/>
                <w:bCs/>
                <w:sz w:val="22"/>
                <w:lang w:eastAsia="es-ES"/>
              </w:rPr>
              <w:t>PARTICIPANTES</w:t>
            </w:r>
          </w:p>
        </w:tc>
      </w:tr>
      <w:tr w:rsidR="00BC2371" w:rsidRPr="005E0AEF" w:rsidTr="005D7BC2">
        <w:trPr>
          <w:trHeight w:val="525"/>
          <w:jc w:val="center"/>
        </w:trPr>
        <w:tc>
          <w:tcPr>
            <w:tcW w:w="1475" w:type="pct"/>
            <w:gridSpan w:val="5"/>
            <w:tcBorders>
              <w:top w:val="dotted" w:sz="4" w:space="0" w:color="auto"/>
              <w:bottom w:val="dotted" w:sz="4" w:space="0" w:color="auto"/>
              <w:right w:val="dotted" w:sz="4" w:space="0" w:color="auto"/>
            </w:tcBorders>
            <w:shd w:val="clear" w:color="000000" w:fill="C0C0C0"/>
            <w:vAlign w:val="center"/>
            <w:hideMark/>
          </w:tcPr>
          <w:p w:rsidR="00BC2371" w:rsidRPr="005E0AEF" w:rsidRDefault="00BC2371" w:rsidP="00BC2371">
            <w:pPr>
              <w:spacing w:line="240" w:lineRule="auto"/>
              <w:jc w:val="center"/>
              <w:rPr>
                <w:rFonts w:eastAsia="Times New Roman" w:cs="Arial"/>
                <w:b/>
                <w:bCs/>
                <w:sz w:val="22"/>
                <w:lang w:eastAsia="es-ES"/>
              </w:rPr>
            </w:pPr>
            <w:r w:rsidRPr="005E0AEF">
              <w:rPr>
                <w:rFonts w:eastAsia="Times New Roman" w:cs="Arial"/>
                <w:b/>
                <w:bCs/>
                <w:sz w:val="22"/>
                <w:lang w:eastAsia="es-ES"/>
              </w:rPr>
              <w:t>INVITADOS A LA REUNIÓN</w:t>
            </w:r>
          </w:p>
        </w:tc>
        <w:tc>
          <w:tcPr>
            <w:tcW w:w="901" w:type="pct"/>
            <w:tcBorders>
              <w:top w:val="dotted" w:sz="4" w:space="0" w:color="auto"/>
              <w:left w:val="dotted" w:sz="4" w:space="0" w:color="auto"/>
              <w:bottom w:val="dotted" w:sz="4" w:space="0" w:color="auto"/>
              <w:right w:val="dotted" w:sz="4" w:space="0" w:color="auto"/>
            </w:tcBorders>
            <w:shd w:val="clear" w:color="000000" w:fill="C0C0C0"/>
            <w:vAlign w:val="center"/>
            <w:hideMark/>
          </w:tcPr>
          <w:p w:rsidR="00BC2371" w:rsidRPr="005E0AEF" w:rsidRDefault="00BC2371" w:rsidP="00BC2371">
            <w:pPr>
              <w:spacing w:line="240" w:lineRule="auto"/>
              <w:jc w:val="center"/>
              <w:rPr>
                <w:rFonts w:eastAsia="Times New Roman" w:cs="Arial"/>
                <w:b/>
                <w:bCs/>
                <w:sz w:val="22"/>
                <w:lang w:eastAsia="es-ES"/>
              </w:rPr>
            </w:pPr>
            <w:r w:rsidRPr="005E0AEF">
              <w:rPr>
                <w:rFonts w:eastAsia="Times New Roman" w:cs="Arial"/>
                <w:b/>
                <w:bCs/>
                <w:sz w:val="22"/>
                <w:lang w:eastAsia="es-ES"/>
              </w:rPr>
              <w:t>AUSENCIA JUSTIFICADA</w:t>
            </w:r>
          </w:p>
        </w:tc>
        <w:tc>
          <w:tcPr>
            <w:tcW w:w="1006" w:type="pct"/>
            <w:tcBorders>
              <w:top w:val="dotted" w:sz="4" w:space="0" w:color="auto"/>
              <w:left w:val="dotted" w:sz="4" w:space="0" w:color="auto"/>
              <w:bottom w:val="dotted" w:sz="4" w:space="0" w:color="auto"/>
              <w:right w:val="dotted" w:sz="4" w:space="0" w:color="auto"/>
            </w:tcBorders>
            <w:shd w:val="clear" w:color="000000" w:fill="C0C0C0"/>
            <w:vAlign w:val="center"/>
            <w:hideMark/>
          </w:tcPr>
          <w:p w:rsidR="00BC2371" w:rsidRPr="005E0AEF" w:rsidRDefault="00BC2371" w:rsidP="00BC2371">
            <w:pPr>
              <w:spacing w:line="240" w:lineRule="auto"/>
              <w:jc w:val="center"/>
              <w:rPr>
                <w:rFonts w:eastAsia="Times New Roman" w:cs="Arial"/>
                <w:b/>
                <w:bCs/>
                <w:sz w:val="22"/>
                <w:lang w:eastAsia="es-ES"/>
              </w:rPr>
            </w:pPr>
            <w:r w:rsidRPr="005E0AEF">
              <w:rPr>
                <w:rFonts w:eastAsia="Times New Roman" w:cs="Arial"/>
                <w:b/>
                <w:bCs/>
                <w:sz w:val="22"/>
                <w:lang w:eastAsia="es-ES"/>
              </w:rPr>
              <w:t>DEPENDENCIA / ENTIDAD</w:t>
            </w:r>
          </w:p>
        </w:tc>
        <w:tc>
          <w:tcPr>
            <w:tcW w:w="1618" w:type="pct"/>
            <w:gridSpan w:val="6"/>
            <w:tcBorders>
              <w:top w:val="dotted" w:sz="4" w:space="0" w:color="auto"/>
              <w:left w:val="dotted" w:sz="4" w:space="0" w:color="auto"/>
              <w:bottom w:val="dotted" w:sz="4" w:space="0" w:color="auto"/>
            </w:tcBorders>
            <w:shd w:val="clear" w:color="000000" w:fill="C0C0C0"/>
            <w:vAlign w:val="center"/>
            <w:hideMark/>
          </w:tcPr>
          <w:p w:rsidR="00BC2371" w:rsidRPr="005E0AEF" w:rsidRDefault="00BC2371" w:rsidP="00BC2371">
            <w:pPr>
              <w:spacing w:line="240" w:lineRule="auto"/>
              <w:jc w:val="center"/>
              <w:rPr>
                <w:rFonts w:eastAsia="Times New Roman" w:cs="Arial"/>
                <w:b/>
                <w:bCs/>
                <w:sz w:val="22"/>
                <w:lang w:eastAsia="es-ES"/>
              </w:rPr>
            </w:pPr>
            <w:r w:rsidRPr="005E0AEF">
              <w:rPr>
                <w:rFonts w:eastAsia="Times New Roman" w:cs="Arial"/>
                <w:b/>
                <w:bCs/>
                <w:sz w:val="22"/>
                <w:lang w:eastAsia="es-ES"/>
              </w:rPr>
              <w:t>FIRMA DE ASISTENTES</w:t>
            </w:r>
          </w:p>
        </w:tc>
      </w:tr>
      <w:tr w:rsidR="00BC2371" w:rsidRPr="005E0AEF" w:rsidTr="00AA6930">
        <w:trPr>
          <w:trHeight w:val="255"/>
          <w:jc w:val="center"/>
        </w:trPr>
        <w:tc>
          <w:tcPr>
            <w:tcW w:w="5000" w:type="pct"/>
            <w:gridSpan w:val="13"/>
            <w:tcBorders>
              <w:top w:val="dotted" w:sz="4" w:space="0" w:color="auto"/>
            </w:tcBorders>
            <w:shd w:val="clear" w:color="auto" w:fill="auto"/>
            <w:hideMark/>
          </w:tcPr>
          <w:p w:rsidR="00BC2371" w:rsidRPr="005E0AEF" w:rsidRDefault="00BC2371" w:rsidP="00BC2371">
            <w:pPr>
              <w:spacing w:line="240" w:lineRule="auto"/>
              <w:jc w:val="center"/>
              <w:rPr>
                <w:rFonts w:ascii="Arial Narrow" w:eastAsia="Times New Roman" w:hAnsi="Arial Narrow" w:cs="Arial"/>
                <w:i/>
                <w:iCs/>
                <w:sz w:val="22"/>
                <w:lang w:eastAsia="es-ES"/>
              </w:rPr>
            </w:pPr>
            <w:r w:rsidRPr="005E0AEF">
              <w:rPr>
                <w:rFonts w:ascii="Arial Narrow" w:eastAsia="Times New Roman" w:hAnsi="Arial Narrow" w:cs="Arial"/>
                <w:i/>
                <w:iCs/>
                <w:sz w:val="22"/>
                <w:lang w:eastAsia="es-ES"/>
              </w:rPr>
              <w:t>Lista adjunta</w:t>
            </w:r>
          </w:p>
        </w:tc>
      </w:tr>
    </w:tbl>
    <w:p w:rsidR="00441E98" w:rsidRPr="005E0AEF" w:rsidRDefault="00441E98" w:rsidP="00675C81">
      <w:pPr>
        <w:tabs>
          <w:tab w:val="left" w:pos="2700"/>
        </w:tabs>
        <w:rPr>
          <w:sz w:val="22"/>
        </w:rPr>
      </w:pPr>
    </w:p>
    <w:sectPr w:rsidR="00441E98" w:rsidRPr="005E0AEF" w:rsidSect="003E0E0F">
      <w:headerReference w:type="default" r:id="rId7"/>
      <w:pgSz w:w="12240" w:h="15840" w:code="1"/>
      <w:pgMar w:top="1843" w:right="720" w:bottom="709"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59AD" w:rsidRDefault="000E59AD" w:rsidP="00C6494F">
      <w:pPr>
        <w:spacing w:line="240" w:lineRule="auto"/>
      </w:pPr>
      <w:r>
        <w:separator/>
      </w:r>
    </w:p>
  </w:endnote>
  <w:endnote w:type="continuationSeparator" w:id="0">
    <w:p w:rsidR="000E59AD" w:rsidRDefault="000E59AD" w:rsidP="00C649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59AD" w:rsidRDefault="000E59AD" w:rsidP="00C6494F">
      <w:pPr>
        <w:spacing w:line="240" w:lineRule="auto"/>
      </w:pPr>
      <w:r>
        <w:separator/>
      </w:r>
    </w:p>
  </w:footnote>
  <w:footnote w:type="continuationSeparator" w:id="0">
    <w:p w:rsidR="000E59AD" w:rsidRDefault="000E59AD" w:rsidP="00C6494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314"/>
      <w:gridCol w:w="4158"/>
      <w:gridCol w:w="984"/>
      <w:gridCol w:w="1556"/>
      <w:gridCol w:w="1176"/>
      <w:gridCol w:w="602"/>
    </w:tblGrid>
    <w:tr w:rsidR="00262403" w:rsidRPr="00C6494F" w:rsidTr="00373AFC">
      <w:trPr>
        <w:trHeight w:val="397"/>
        <w:jc w:val="center"/>
      </w:trPr>
      <w:tc>
        <w:tcPr>
          <w:tcW w:w="1072" w:type="pct"/>
          <w:vMerge w:val="restart"/>
          <w:shd w:val="clear" w:color="auto" w:fill="auto"/>
          <w:noWrap/>
          <w:vAlign w:val="center"/>
          <w:hideMark/>
        </w:tcPr>
        <w:p w:rsidR="00262403" w:rsidRPr="00C6494F" w:rsidRDefault="00262403" w:rsidP="00C6494F">
          <w:pPr>
            <w:spacing w:line="240" w:lineRule="auto"/>
            <w:jc w:val="center"/>
            <w:rPr>
              <w:rFonts w:eastAsia="Times New Roman" w:cs="Arial"/>
              <w:szCs w:val="20"/>
              <w:lang w:eastAsia="es-ES"/>
            </w:rPr>
          </w:pPr>
          <w:r>
            <w:rPr>
              <w:rFonts w:eastAsia="Times New Roman" w:cs="Arial"/>
              <w:noProof/>
              <w:szCs w:val="20"/>
              <w:lang w:eastAsia="es-ES"/>
            </w:rPr>
            <w:drawing>
              <wp:inline distT="0" distB="0" distL="0" distR="0">
                <wp:extent cx="1333500" cy="488830"/>
                <wp:effectExtent l="0" t="0" r="0" b="698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logo idiger.png"/>
                        <pic:cNvPicPr/>
                      </pic:nvPicPr>
                      <pic:blipFill>
                        <a:blip r:embed="rId1">
                          <a:extLst>
                            <a:ext uri="{28A0092B-C50C-407E-A947-70E740481C1C}">
                              <a14:useLocalDpi xmlns:a14="http://schemas.microsoft.com/office/drawing/2010/main" val="0"/>
                            </a:ext>
                          </a:extLst>
                        </a:blip>
                        <a:stretch>
                          <a:fillRect/>
                        </a:stretch>
                      </pic:blipFill>
                      <pic:spPr>
                        <a:xfrm>
                          <a:off x="0" y="0"/>
                          <a:ext cx="1440988" cy="528233"/>
                        </a:xfrm>
                        <a:prstGeom prst="rect">
                          <a:avLst/>
                        </a:prstGeom>
                      </pic:spPr>
                    </pic:pic>
                  </a:graphicData>
                </a:graphic>
              </wp:inline>
            </w:drawing>
          </w:r>
        </w:p>
      </w:tc>
      <w:tc>
        <w:tcPr>
          <w:tcW w:w="1927" w:type="pct"/>
          <w:vMerge w:val="restart"/>
          <w:shd w:val="clear" w:color="auto" w:fill="auto"/>
          <w:vAlign w:val="center"/>
          <w:hideMark/>
        </w:tcPr>
        <w:p w:rsidR="00262403" w:rsidRPr="00FF14A7" w:rsidRDefault="00262403" w:rsidP="00C6494F">
          <w:pPr>
            <w:spacing w:line="240" w:lineRule="auto"/>
            <w:jc w:val="center"/>
            <w:rPr>
              <w:rFonts w:eastAsia="Times New Roman" w:cs="Arial"/>
              <w:b/>
              <w:bCs/>
              <w:sz w:val="24"/>
              <w:szCs w:val="24"/>
              <w:lang w:eastAsia="es-ES"/>
            </w:rPr>
          </w:pPr>
          <w:r w:rsidRPr="00FF14A7">
            <w:rPr>
              <w:rFonts w:eastAsia="Times New Roman" w:cs="Arial"/>
              <w:b/>
              <w:bCs/>
              <w:sz w:val="24"/>
              <w:szCs w:val="24"/>
              <w:lang w:eastAsia="es-ES"/>
            </w:rPr>
            <w:t xml:space="preserve">ACTA DE REUNIÓN </w:t>
          </w:r>
        </w:p>
      </w:tc>
      <w:tc>
        <w:tcPr>
          <w:tcW w:w="456" w:type="pct"/>
          <w:shd w:val="clear" w:color="auto" w:fill="auto"/>
          <w:noWrap/>
          <w:vAlign w:val="center"/>
          <w:hideMark/>
        </w:tcPr>
        <w:p w:rsidR="00262403" w:rsidRPr="00C6494F" w:rsidRDefault="00262403" w:rsidP="00C6494F">
          <w:pPr>
            <w:spacing w:line="240" w:lineRule="auto"/>
            <w:rPr>
              <w:rFonts w:eastAsia="Times New Roman" w:cs="Arial"/>
              <w:b/>
              <w:bCs/>
              <w:szCs w:val="20"/>
              <w:lang w:eastAsia="es-ES"/>
            </w:rPr>
          </w:pPr>
          <w:r w:rsidRPr="00C6494F">
            <w:rPr>
              <w:rFonts w:eastAsia="Times New Roman" w:cs="Arial"/>
              <w:b/>
              <w:bCs/>
              <w:szCs w:val="20"/>
              <w:lang w:eastAsia="es-ES"/>
            </w:rPr>
            <w:t>CÓDIGO</w:t>
          </w:r>
        </w:p>
      </w:tc>
      <w:tc>
        <w:tcPr>
          <w:tcW w:w="721" w:type="pct"/>
          <w:shd w:val="clear" w:color="auto" w:fill="auto"/>
          <w:noWrap/>
          <w:vAlign w:val="center"/>
          <w:hideMark/>
        </w:tcPr>
        <w:p w:rsidR="00262403" w:rsidRPr="00C6494F" w:rsidRDefault="00262403" w:rsidP="00C6494F">
          <w:pPr>
            <w:spacing w:line="240" w:lineRule="auto"/>
            <w:jc w:val="center"/>
            <w:rPr>
              <w:rFonts w:eastAsia="Times New Roman" w:cs="Arial"/>
              <w:b/>
              <w:bCs/>
              <w:szCs w:val="20"/>
              <w:lang w:eastAsia="es-ES"/>
            </w:rPr>
          </w:pPr>
          <w:r w:rsidRPr="00C6494F">
            <w:rPr>
              <w:rFonts w:eastAsia="Times New Roman" w:cs="Arial"/>
              <w:b/>
              <w:bCs/>
              <w:szCs w:val="20"/>
              <w:lang w:eastAsia="es-ES"/>
            </w:rPr>
            <w:t>PLE-FT-09</w:t>
          </w:r>
        </w:p>
      </w:tc>
      <w:tc>
        <w:tcPr>
          <w:tcW w:w="545" w:type="pct"/>
          <w:shd w:val="clear" w:color="auto" w:fill="auto"/>
          <w:noWrap/>
          <w:vAlign w:val="center"/>
          <w:hideMark/>
        </w:tcPr>
        <w:p w:rsidR="00262403" w:rsidRPr="00C6494F" w:rsidRDefault="00262403" w:rsidP="00C6494F">
          <w:pPr>
            <w:spacing w:line="240" w:lineRule="auto"/>
            <w:jc w:val="center"/>
            <w:rPr>
              <w:rFonts w:eastAsia="Times New Roman" w:cs="Arial"/>
              <w:b/>
              <w:bCs/>
              <w:szCs w:val="20"/>
              <w:lang w:eastAsia="es-ES"/>
            </w:rPr>
          </w:pPr>
          <w:r w:rsidRPr="00C6494F">
            <w:rPr>
              <w:rFonts w:eastAsia="Times New Roman" w:cs="Arial"/>
              <w:b/>
              <w:bCs/>
              <w:szCs w:val="20"/>
              <w:lang w:eastAsia="es-ES"/>
            </w:rPr>
            <w:t>VERSIÓN</w:t>
          </w:r>
        </w:p>
      </w:tc>
      <w:tc>
        <w:tcPr>
          <w:tcW w:w="279" w:type="pct"/>
          <w:shd w:val="clear" w:color="auto" w:fill="auto"/>
          <w:noWrap/>
          <w:vAlign w:val="center"/>
          <w:hideMark/>
        </w:tcPr>
        <w:p w:rsidR="00262403" w:rsidRPr="00C6494F" w:rsidRDefault="00262403" w:rsidP="00C6494F">
          <w:pPr>
            <w:spacing w:line="240" w:lineRule="auto"/>
            <w:jc w:val="center"/>
            <w:rPr>
              <w:rFonts w:eastAsia="Times New Roman" w:cs="Arial"/>
              <w:b/>
              <w:bCs/>
              <w:szCs w:val="20"/>
              <w:lang w:eastAsia="es-ES"/>
            </w:rPr>
          </w:pPr>
          <w:r w:rsidRPr="00C6494F">
            <w:rPr>
              <w:rFonts w:eastAsia="Times New Roman" w:cs="Arial"/>
              <w:b/>
              <w:bCs/>
              <w:szCs w:val="20"/>
              <w:lang w:eastAsia="es-ES"/>
            </w:rPr>
            <w:t>2</w:t>
          </w:r>
        </w:p>
      </w:tc>
    </w:tr>
    <w:tr w:rsidR="00262403" w:rsidRPr="00C6494F" w:rsidTr="00373AFC">
      <w:trPr>
        <w:trHeight w:val="397"/>
        <w:jc w:val="center"/>
      </w:trPr>
      <w:tc>
        <w:tcPr>
          <w:tcW w:w="1072" w:type="pct"/>
          <w:vMerge/>
          <w:vAlign w:val="center"/>
          <w:hideMark/>
        </w:tcPr>
        <w:p w:rsidR="00262403" w:rsidRPr="00C6494F" w:rsidRDefault="00262403" w:rsidP="00C6494F">
          <w:pPr>
            <w:spacing w:line="240" w:lineRule="auto"/>
            <w:rPr>
              <w:rFonts w:eastAsia="Times New Roman" w:cs="Arial"/>
              <w:szCs w:val="20"/>
              <w:lang w:eastAsia="es-ES"/>
            </w:rPr>
          </w:pPr>
        </w:p>
      </w:tc>
      <w:tc>
        <w:tcPr>
          <w:tcW w:w="1927" w:type="pct"/>
          <w:vMerge/>
          <w:vAlign w:val="center"/>
          <w:hideMark/>
        </w:tcPr>
        <w:p w:rsidR="00262403" w:rsidRPr="00C6494F" w:rsidRDefault="00262403" w:rsidP="00C6494F">
          <w:pPr>
            <w:spacing w:line="240" w:lineRule="auto"/>
            <w:rPr>
              <w:rFonts w:ascii="Arial Narrow" w:eastAsia="Times New Roman" w:hAnsi="Arial Narrow" w:cs="Arial"/>
              <w:b/>
              <w:bCs/>
              <w:sz w:val="24"/>
              <w:szCs w:val="24"/>
              <w:lang w:eastAsia="es-ES"/>
            </w:rPr>
          </w:pPr>
        </w:p>
      </w:tc>
      <w:tc>
        <w:tcPr>
          <w:tcW w:w="1177" w:type="pct"/>
          <w:gridSpan w:val="2"/>
          <w:shd w:val="clear" w:color="auto" w:fill="auto"/>
          <w:noWrap/>
          <w:vAlign w:val="center"/>
          <w:hideMark/>
        </w:tcPr>
        <w:p w:rsidR="00262403" w:rsidRPr="00C6494F" w:rsidRDefault="00262403" w:rsidP="00C6494F">
          <w:pPr>
            <w:spacing w:line="240" w:lineRule="auto"/>
            <w:rPr>
              <w:rFonts w:eastAsia="Times New Roman" w:cs="Arial"/>
              <w:b/>
              <w:bCs/>
              <w:szCs w:val="20"/>
              <w:lang w:eastAsia="es-ES"/>
            </w:rPr>
          </w:pPr>
          <w:r w:rsidRPr="00C6494F">
            <w:rPr>
              <w:rFonts w:eastAsia="Times New Roman" w:cs="Arial"/>
              <w:b/>
              <w:bCs/>
              <w:szCs w:val="20"/>
              <w:lang w:eastAsia="es-ES"/>
            </w:rPr>
            <w:t>CÓDIGO DOCUMENTAL</w:t>
          </w:r>
        </w:p>
      </w:tc>
      <w:tc>
        <w:tcPr>
          <w:tcW w:w="824" w:type="pct"/>
          <w:gridSpan w:val="2"/>
          <w:shd w:val="clear" w:color="auto" w:fill="auto"/>
          <w:noWrap/>
          <w:vAlign w:val="center"/>
          <w:hideMark/>
        </w:tcPr>
        <w:p w:rsidR="00262403" w:rsidRPr="00C6494F" w:rsidRDefault="00262403" w:rsidP="00C6494F">
          <w:pPr>
            <w:spacing w:line="240" w:lineRule="auto"/>
            <w:jc w:val="center"/>
            <w:rPr>
              <w:rFonts w:eastAsia="Times New Roman" w:cs="Arial"/>
              <w:b/>
              <w:bCs/>
              <w:szCs w:val="20"/>
              <w:lang w:eastAsia="es-ES"/>
            </w:rPr>
          </w:pPr>
          <w:r w:rsidRPr="00C6494F">
            <w:rPr>
              <w:rFonts w:eastAsia="Times New Roman" w:cs="Arial"/>
              <w:b/>
              <w:bCs/>
              <w:szCs w:val="20"/>
              <w:lang w:eastAsia="es-ES"/>
            </w:rPr>
            <w:t> </w:t>
          </w:r>
        </w:p>
      </w:tc>
    </w:tr>
  </w:tbl>
  <w:p w:rsidR="00262403" w:rsidRPr="00C6494F" w:rsidRDefault="00262403" w:rsidP="00C6494F">
    <w:pPr>
      <w:pStyle w:val="Encabezado"/>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77ABA"/>
    <w:multiLevelType w:val="hybridMultilevel"/>
    <w:tmpl w:val="75A0F19A"/>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37549E4"/>
    <w:multiLevelType w:val="hybridMultilevel"/>
    <w:tmpl w:val="E0582064"/>
    <w:lvl w:ilvl="0" w:tplc="02AA93C2">
      <w:start w:val="1"/>
      <w:numFmt w:val="bullet"/>
      <w:lvlText w:val=""/>
      <w:lvlJc w:val="left"/>
      <w:pPr>
        <w:tabs>
          <w:tab w:val="num" w:pos="720"/>
        </w:tabs>
        <w:ind w:left="720" w:hanging="360"/>
      </w:pPr>
      <w:rPr>
        <w:rFonts w:ascii="Wingdings" w:hAnsi="Wingdings" w:hint="default"/>
      </w:rPr>
    </w:lvl>
    <w:lvl w:ilvl="1" w:tplc="05E6A78E">
      <w:start w:val="1"/>
      <w:numFmt w:val="bullet"/>
      <w:lvlText w:val=""/>
      <w:lvlJc w:val="left"/>
      <w:pPr>
        <w:tabs>
          <w:tab w:val="num" w:pos="1440"/>
        </w:tabs>
        <w:ind w:left="1440" w:hanging="360"/>
      </w:pPr>
      <w:rPr>
        <w:rFonts w:ascii="Wingdings" w:hAnsi="Wingdings" w:hint="default"/>
      </w:rPr>
    </w:lvl>
    <w:lvl w:ilvl="2" w:tplc="5F908A3E" w:tentative="1">
      <w:start w:val="1"/>
      <w:numFmt w:val="bullet"/>
      <w:lvlText w:val=""/>
      <w:lvlJc w:val="left"/>
      <w:pPr>
        <w:tabs>
          <w:tab w:val="num" w:pos="2160"/>
        </w:tabs>
        <w:ind w:left="2160" w:hanging="360"/>
      </w:pPr>
      <w:rPr>
        <w:rFonts w:ascii="Wingdings" w:hAnsi="Wingdings" w:hint="default"/>
      </w:rPr>
    </w:lvl>
    <w:lvl w:ilvl="3" w:tplc="CE368FB6" w:tentative="1">
      <w:start w:val="1"/>
      <w:numFmt w:val="bullet"/>
      <w:lvlText w:val=""/>
      <w:lvlJc w:val="left"/>
      <w:pPr>
        <w:tabs>
          <w:tab w:val="num" w:pos="2880"/>
        </w:tabs>
        <w:ind w:left="2880" w:hanging="360"/>
      </w:pPr>
      <w:rPr>
        <w:rFonts w:ascii="Wingdings" w:hAnsi="Wingdings" w:hint="default"/>
      </w:rPr>
    </w:lvl>
    <w:lvl w:ilvl="4" w:tplc="D736B2C2" w:tentative="1">
      <w:start w:val="1"/>
      <w:numFmt w:val="bullet"/>
      <w:lvlText w:val=""/>
      <w:lvlJc w:val="left"/>
      <w:pPr>
        <w:tabs>
          <w:tab w:val="num" w:pos="3600"/>
        </w:tabs>
        <w:ind w:left="3600" w:hanging="360"/>
      </w:pPr>
      <w:rPr>
        <w:rFonts w:ascii="Wingdings" w:hAnsi="Wingdings" w:hint="default"/>
      </w:rPr>
    </w:lvl>
    <w:lvl w:ilvl="5" w:tplc="63A05BF0" w:tentative="1">
      <w:start w:val="1"/>
      <w:numFmt w:val="bullet"/>
      <w:lvlText w:val=""/>
      <w:lvlJc w:val="left"/>
      <w:pPr>
        <w:tabs>
          <w:tab w:val="num" w:pos="4320"/>
        </w:tabs>
        <w:ind w:left="4320" w:hanging="360"/>
      </w:pPr>
      <w:rPr>
        <w:rFonts w:ascii="Wingdings" w:hAnsi="Wingdings" w:hint="default"/>
      </w:rPr>
    </w:lvl>
    <w:lvl w:ilvl="6" w:tplc="9E16216E" w:tentative="1">
      <w:start w:val="1"/>
      <w:numFmt w:val="bullet"/>
      <w:lvlText w:val=""/>
      <w:lvlJc w:val="left"/>
      <w:pPr>
        <w:tabs>
          <w:tab w:val="num" w:pos="5040"/>
        </w:tabs>
        <w:ind w:left="5040" w:hanging="360"/>
      </w:pPr>
      <w:rPr>
        <w:rFonts w:ascii="Wingdings" w:hAnsi="Wingdings" w:hint="default"/>
      </w:rPr>
    </w:lvl>
    <w:lvl w:ilvl="7" w:tplc="00AAB56C" w:tentative="1">
      <w:start w:val="1"/>
      <w:numFmt w:val="bullet"/>
      <w:lvlText w:val=""/>
      <w:lvlJc w:val="left"/>
      <w:pPr>
        <w:tabs>
          <w:tab w:val="num" w:pos="5760"/>
        </w:tabs>
        <w:ind w:left="5760" w:hanging="360"/>
      </w:pPr>
      <w:rPr>
        <w:rFonts w:ascii="Wingdings" w:hAnsi="Wingdings" w:hint="default"/>
      </w:rPr>
    </w:lvl>
    <w:lvl w:ilvl="8" w:tplc="707CD438" w:tentative="1">
      <w:start w:val="1"/>
      <w:numFmt w:val="bullet"/>
      <w:lvlText w:val=""/>
      <w:lvlJc w:val="left"/>
      <w:pPr>
        <w:tabs>
          <w:tab w:val="num" w:pos="6480"/>
        </w:tabs>
        <w:ind w:left="6480" w:hanging="360"/>
      </w:pPr>
      <w:rPr>
        <w:rFonts w:ascii="Wingdings" w:hAnsi="Wingdings" w:hint="default"/>
      </w:rPr>
    </w:lvl>
  </w:abstractNum>
  <w:abstractNum w:abstractNumId="2">
    <w:nsid w:val="044327DD"/>
    <w:multiLevelType w:val="hybridMultilevel"/>
    <w:tmpl w:val="196246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6552075"/>
    <w:multiLevelType w:val="hybridMultilevel"/>
    <w:tmpl w:val="D0DAD5A0"/>
    <w:lvl w:ilvl="0" w:tplc="B358B8B6">
      <w:start w:val="1"/>
      <w:numFmt w:val="decimal"/>
      <w:lvlText w:val="%1."/>
      <w:lvlJc w:val="left"/>
      <w:pPr>
        <w:ind w:left="720" w:hanging="360"/>
      </w:pPr>
      <w:rPr>
        <w:rFonts w:ascii="Arial" w:hAnsi="Arial" w:hint="default"/>
        <w:color w:val="auto"/>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0A4A7C0C"/>
    <w:multiLevelType w:val="hybridMultilevel"/>
    <w:tmpl w:val="4754CD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0D08290E"/>
    <w:multiLevelType w:val="hybridMultilevel"/>
    <w:tmpl w:val="80DE64B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6">
    <w:nsid w:val="0E520034"/>
    <w:multiLevelType w:val="hybridMultilevel"/>
    <w:tmpl w:val="FC0840D0"/>
    <w:lvl w:ilvl="0" w:tplc="C5FAB284">
      <w:start w:val="1"/>
      <w:numFmt w:val="bullet"/>
      <w:lvlText w:val=""/>
      <w:lvlJc w:val="left"/>
      <w:pPr>
        <w:tabs>
          <w:tab w:val="num" w:pos="720"/>
        </w:tabs>
        <w:ind w:left="720" w:hanging="360"/>
      </w:pPr>
      <w:rPr>
        <w:rFonts w:ascii="Wingdings" w:hAnsi="Wingdings" w:hint="default"/>
      </w:rPr>
    </w:lvl>
    <w:lvl w:ilvl="1" w:tplc="F9A83034" w:tentative="1">
      <w:start w:val="1"/>
      <w:numFmt w:val="bullet"/>
      <w:lvlText w:val=""/>
      <w:lvlJc w:val="left"/>
      <w:pPr>
        <w:tabs>
          <w:tab w:val="num" w:pos="1440"/>
        </w:tabs>
        <w:ind w:left="1440" w:hanging="360"/>
      </w:pPr>
      <w:rPr>
        <w:rFonts w:ascii="Wingdings" w:hAnsi="Wingdings" w:hint="default"/>
      </w:rPr>
    </w:lvl>
    <w:lvl w:ilvl="2" w:tplc="B302CB9C" w:tentative="1">
      <w:start w:val="1"/>
      <w:numFmt w:val="bullet"/>
      <w:lvlText w:val=""/>
      <w:lvlJc w:val="left"/>
      <w:pPr>
        <w:tabs>
          <w:tab w:val="num" w:pos="2160"/>
        </w:tabs>
        <w:ind w:left="2160" w:hanging="360"/>
      </w:pPr>
      <w:rPr>
        <w:rFonts w:ascii="Wingdings" w:hAnsi="Wingdings" w:hint="default"/>
      </w:rPr>
    </w:lvl>
    <w:lvl w:ilvl="3" w:tplc="C6BEDBB8" w:tentative="1">
      <w:start w:val="1"/>
      <w:numFmt w:val="bullet"/>
      <w:lvlText w:val=""/>
      <w:lvlJc w:val="left"/>
      <w:pPr>
        <w:tabs>
          <w:tab w:val="num" w:pos="2880"/>
        </w:tabs>
        <w:ind w:left="2880" w:hanging="360"/>
      </w:pPr>
      <w:rPr>
        <w:rFonts w:ascii="Wingdings" w:hAnsi="Wingdings" w:hint="default"/>
      </w:rPr>
    </w:lvl>
    <w:lvl w:ilvl="4" w:tplc="A972220C" w:tentative="1">
      <w:start w:val="1"/>
      <w:numFmt w:val="bullet"/>
      <w:lvlText w:val=""/>
      <w:lvlJc w:val="left"/>
      <w:pPr>
        <w:tabs>
          <w:tab w:val="num" w:pos="3600"/>
        </w:tabs>
        <w:ind w:left="3600" w:hanging="360"/>
      </w:pPr>
      <w:rPr>
        <w:rFonts w:ascii="Wingdings" w:hAnsi="Wingdings" w:hint="default"/>
      </w:rPr>
    </w:lvl>
    <w:lvl w:ilvl="5" w:tplc="A756FEFC" w:tentative="1">
      <w:start w:val="1"/>
      <w:numFmt w:val="bullet"/>
      <w:lvlText w:val=""/>
      <w:lvlJc w:val="left"/>
      <w:pPr>
        <w:tabs>
          <w:tab w:val="num" w:pos="4320"/>
        </w:tabs>
        <w:ind w:left="4320" w:hanging="360"/>
      </w:pPr>
      <w:rPr>
        <w:rFonts w:ascii="Wingdings" w:hAnsi="Wingdings" w:hint="default"/>
      </w:rPr>
    </w:lvl>
    <w:lvl w:ilvl="6" w:tplc="D780FC56" w:tentative="1">
      <w:start w:val="1"/>
      <w:numFmt w:val="bullet"/>
      <w:lvlText w:val=""/>
      <w:lvlJc w:val="left"/>
      <w:pPr>
        <w:tabs>
          <w:tab w:val="num" w:pos="5040"/>
        </w:tabs>
        <w:ind w:left="5040" w:hanging="360"/>
      </w:pPr>
      <w:rPr>
        <w:rFonts w:ascii="Wingdings" w:hAnsi="Wingdings" w:hint="default"/>
      </w:rPr>
    </w:lvl>
    <w:lvl w:ilvl="7" w:tplc="F2E4A16A" w:tentative="1">
      <w:start w:val="1"/>
      <w:numFmt w:val="bullet"/>
      <w:lvlText w:val=""/>
      <w:lvlJc w:val="left"/>
      <w:pPr>
        <w:tabs>
          <w:tab w:val="num" w:pos="5760"/>
        </w:tabs>
        <w:ind w:left="5760" w:hanging="360"/>
      </w:pPr>
      <w:rPr>
        <w:rFonts w:ascii="Wingdings" w:hAnsi="Wingdings" w:hint="default"/>
      </w:rPr>
    </w:lvl>
    <w:lvl w:ilvl="8" w:tplc="03EE39CA" w:tentative="1">
      <w:start w:val="1"/>
      <w:numFmt w:val="bullet"/>
      <w:lvlText w:val=""/>
      <w:lvlJc w:val="left"/>
      <w:pPr>
        <w:tabs>
          <w:tab w:val="num" w:pos="6480"/>
        </w:tabs>
        <w:ind w:left="6480" w:hanging="360"/>
      </w:pPr>
      <w:rPr>
        <w:rFonts w:ascii="Wingdings" w:hAnsi="Wingdings" w:hint="default"/>
      </w:rPr>
    </w:lvl>
  </w:abstractNum>
  <w:abstractNum w:abstractNumId="7">
    <w:nsid w:val="157D7F1B"/>
    <w:multiLevelType w:val="hybridMultilevel"/>
    <w:tmpl w:val="14AEB892"/>
    <w:lvl w:ilvl="0" w:tplc="596A9E68">
      <w:start w:val="1"/>
      <w:numFmt w:val="bullet"/>
      <w:lvlText w:val="•"/>
      <w:lvlJc w:val="left"/>
      <w:pPr>
        <w:tabs>
          <w:tab w:val="num" w:pos="720"/>
        </w:tabs>
        <w:ind w:left="720" w:hanging="360"/>
      </w:pPr>
      <w:rPr>
        <w:rFonts w:ascii="Arial" w:hAnsi="Arial" w:hint="default"/>
      </w:rPr>
    </w:lvl>
    <w:lvl w:ilvl="1" w:tplc="65BA0A2A">
      <w:start w:val="1"/>
      <w:numFmt w:val="bullet"/>
      <w:lvlText w:val="•"/>
      <w:lvlJc w:val="left"/>
      <w:pPr>
        <w:tabs>
          <w:tab w:val="num" w:pos="1440"/>
        </w:tabs>
        <w:ind w:left="1440" w:hanging="360"/>
      </w:pPr>
      <w:rPr>
        <w:rFonts w:ascii="Arial" w:hAnsi="Arial" w:hint="default"/>
      </w:rPr>
    </w:lvl>
    <w:lvl w:ilvl="2" w:tplc="7132F9E6" w:tentative="1">
      <w:start w:val="1"/>
      <w:numFmt w:val="bullet"/>
      <w:lvlText w:val="•"/>
      <w:lvlJc w:val="left"/>
      <w:pPr>
        <w:tabs>
          <w:tab w:val="num" w:pos="2160"/>
        </w:tabs>
        <w:ind w:left="2160" w:hanging="360"/>
      </w:pPr>
      <w:rPr>
        <w:rFonts w:ascii="Arial" w:hAnsi="Arial" w:hint="default"/>
      </w:rPr>
    </w:lvl>
    <w:lvl w:ilvl="3" w:tplc="9F1EF0AA" w:tentative="1">
      <w:start w:val="1"/>
      <w:numFmt w:val="bullet"/>
      <w:lvlText w:val="•"/>
      <w:lvlJc w:val="left"/>
      <w:pPr>
        <w:tabs>
          <w:tab w:val="num" w:pos="2880"/>
        </w:tabs>
        <w:ind w:left="2880" w:hanging="360"/>
      </w:pPr>
      <w:rPr>
        <w:rFonts w:ascii="Arial" w:hAnsi="Arial" w:hint="default"/>
      </w:rPr>
    </w:lvl>
    <w:lvl w:ilvl="4" w:tplc="3B5A4C86" w:tentative="1">
      <w:start w:val="1"/>
      <w:numFmt w:val="bullet"/>
      <w:lvlText w:val="•"/>
      <w:lvlJc w:val="left"/>
      <w:pPr>
        <w:tabs>
          <w:tab w:val="num" w:pos="3600"/>
        </w:tabs>
        <w:ind w:left="3600" w:hanging="360"/>
      </w:pPr>
      <w:rPr>
        <w:rFonts w:ascii="Arial" w:hAnsi="Arial" w:hint="default"/>
      </w:rPr>
    </w:lvl>
    <w:lvl w:ilvl="5" w:tplc="3EB4E8A0" w:tentative="1">
      <w:start w:val="1"/>
      <w:numFmt w:val="bullet"/>
      <w:lvlText w:val="•"/>
      <w:lvlJc w:val="left"/>
      <w:pPr>
        <w:tabs>
          <w:tab w:val="num" w:pos="4320"/>
        </w:tabs>
        <w:ind w:left="4320" w:hanging="360"/>
      </w:pPr>
      <w:rPr>
        <w:rFonts w:ascii="Arial" w:hAnsi="Arial" w:hint="default"/>
      </w:rPr>
    </w:lvl>
    <w:lvl w:ilvl="6" w:tplc="D7100A8A" w:tentative="1">
      <w:start w:val="1"/>
      <w:numFmt w:val="bullet"/>
      <w:lvlText w:val="•"/>
      <w:lvlJc w:val="left"/>
      <w:pPr>
        <w:tabs>
          <w:tab w:val="num" w:pos="5040"/>
        </w:tabs>
        <w:ind w:left="5040" w:hanging="360"/>
      </w:pPr>
      <w:rPr>
        <w:rFonts w:ascii="Arial" w:hAnsi="Arial" w:hint="default"/>
      </w:rPr>
    </w:lvl>
    <w:lvl w:ilvl="7" w:tplc="BFBAD9C8" w:tentative="1">
      <w:start w:val="1"/>
      <w:numFmt w:val="bullet"/>
      <w:lvlText w:val="•"/>
      <w:lvlJc w:val="left"/>
      <w:pPr>
        <w:tabs>
          <w:tab w:val="num" w:pos="5760"/>
        </w:tabs>
        <w:ind w:left="5760" w:hanging="360"/>
      </w:pPr>
      <w:rPr>
        <w:rFonts w:ascii="Arial" w:hAnsi="Arial" w:hint="default"/>
      </w:rPr>
    </w:lvl>
    <w:lvl w:ilvl="8" w:tplc="69B0208A" w:tentative="1">
      <w:start w:val="1"/>
      <w:numFmt w:val="bullet"/>
      <w:lvlText w:val="•"/>
      <w:lvlJc w:val="left"/>
      <w:pPr>
        <w:tabs>
          <w:tab w:val="num" w:pos="6480"/>
        </w:tabs>
        <w:ind w:left="6480" w:hanging="360"/>
      </w:pPr>
      <w:rPr>
        <w:rFonts w:ascii="Arial" w:hAnsi="Arial" w:hint="default"/>
      </w:rPr>
    </w:lvl>
  </w:abstractNum>
  <w:abstractNum w:abstractNumId="8">
    <w:nsid w:val="1B512363"/>
    <w:multiLevelType w:val="hybridMultilevel"/>
    <w:tmpl w:val="6ABC169A"/>
    <w:lvl w:ilvl="0" w:tplc="C2EC8C70">
      <w:numFmt w:val="bullet"/>
      <w:lvlText w:val="-"/>
      <w:lvlJc w:val="left"/>
      <w:pPr>
        <w:ind w:left="720" w:hanging="360"/>
      </w:pPr>
      <w:rPr>
        <w:rFonts w:ascii="Arial" w:eastAsiaTheme="minorHAnsi"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C43762B"/>
    <w:multiLevelType w:val="hybridMultilevel"/>
    <w:tmpl w:val="6728FC9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EF43713"/>
    <w:multiLevelType w:val="hybridMultilevel"/>
    <w:tmpl w:val="2D3A74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59E657B"/>
    <w:multiLevelType w:val="hybridMultilevel"/>
    <w:tmpl w:val="970065BA"/>
    <w:lvl w:ilvl="0" w:tplc="24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2C48085E"/>
    <w:multiLevelType w:val="hybridMultilevel"/>
    <w:tmpl w:val="658E5D6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3">
    <w:nsid w:val="320A5C98"/>
    <w:multiLevelType w:val="hybridMultilevel"/>
    <w:tmpl w:val="F1EEE098"/>
    <w:lvl w:ilvl="0" w:tplc="0C0A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14">
    <w:nsid w:val="32523320"/>
    <w:multiLevelType w:val="hybridMultilevel"/>
    <w:tmpl w:val="1E6EA80C"/>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5">
    <w:nsid w:val="33550C0F"/>
    <w:multiLevelType w:val="hybridMultilevel"/>
    <w:tmpl w:val="753638DE"/>
    <w:lvl w:ilvl="0" w:tplc="0C0A0015">
      <w:start w:val="1"/>
      <w:numFmt w:val="upp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6">
    <w:nsid w:val="33EE764E"/>
    <w:multiLevelType w:val="hybridMultilevel"/>
    <w:tmpl w:val="5058B49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8E02408"/>
    <w:multiLevelType w:val="hybridMultilevel"/>
    <w:tmpl w:val="D0DAD5A0"/>
    <w:lvl w:ilvl="0" w:tplc="B358B8B6">
      <w:start w:val="1"/>
      <w:numFmt w:val="decimal"/>
      <w:lvlText w:val="%1."/>
      <w:lvlJc w:val="left"/>
      <w:pPr>
        <w:ind w:left="720" w:hanging="360"/>
      </w:pPr>
      <w:rPr>
        <w:rFonts w:ascii="Arial" w:hAnsi="Arial" w:hint="default"/>
        <w:color w:val="auto"/>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39BA640D"/>
    <w:multiLevelType w:val="hybridMultilevel"/>
    <w:tmpl w:val="6BB211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3B961780"/>
    <w:multiLevelType w:val="hybridMultilevel"/>
    <w:tmpl w:val="6F0CBF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3D36700D"/>
    <w:multiLevelType w:val="hybridMultilevel"/>
    <w:tmpl w:val="1096936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3DBB7202"/>
    <w:multiLevelType w:val="hybridMultilevel"/>
    <w:tmpl w:val="092E88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47641125"/>
    <w:multiLevelType w:val="hybridMultilevel"/>
    <w:tmpl w:val="F982A4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4A0D1965"/>
    <w:multiLevelType w:val="hybridMultilevel"/>
    <w:tmpl w:val="E62CC002"/>
    <w:lvl w:ilvl="0" w:tplc="85DCCBB8">
      <w:start w:val="1"/>
      <w:numFmt w:val="bullet"/>
      <w:lvlText w:val="•"/>
      <w:lvlJc w:val="left"/>
      <w:pPr>
        <w:tabs>
          <w:tab w:val="num" w:pos="720"/>
        </w:tabs>
        <w:ind w:left="720" w:hanging="360"/>
      </w:pPr>
      <w:rPr>
        <w:rFonts w:ascii="Arial" w:hAnsi="Arial" w:hint="default"/>
      </w:rPr>
    </w:lvl>
    <w:lvl w:ilvl="1" w:tplc="EF540496" w:tentative="1">
      <w:start w:val="1"/>
      <w:numFmt w:val="bullet"/>
      <w:lvlText w:val="•"/>
      <w:lvlJc w:val="left"/>
      <w:pPr>
        <w:tabs>
          <w:tab w:val="num" w:pos="1440"/>
        </w:tabs>
        <w:ind w:left="1440" w:hanging="360"/>
      </w:pPr>
      <w:rPr>
        <w:rFonts w:ascii="Arial" w:hAnsi="Arial" w:hint="default"/>
      </w:rPr>
    </w:lvl>
    <w:lvl w:ilvl="2" w:tplc="4A9A6EBC" w:tentative="1">
      <w:start w:val="1"/>
      <w:numFmt w:val="bullet"/>
      <w:lvlText w:val="•"/>
      <w:lvlJc w:val="left"/>
      <w:pPr>
        <w:tabs>
          <w:tab w:val="num" w:pos="2160"/>
        </w:tabs>
        <w:ind w:left="2160" w:hanging="360"/>
      </w:pPr>
      <w:rPr>
        <w:rFonts w:ascii="Arial" w:hAnsi="Arial" w:hint="default"/>
      </w:rPr>
    </w:lvl>
    <w:lvl w:ilvl="3" w:tplc="B044B714" w:tentative="1">
      <w:start w:val="1"/>
      <w:numFmt w:val="bullet"/>
      <w:lvlText w:val="•"/>
      <w:lvlJc w:val="left"/>
      <w:pPr>
        <w:tabs>
          <w:tab w:val="num" w:pos="2880"/>
        </w:tabs>
        <w:ind w:left="2880" w:hanging="360"/>
      </w:pPr>
      <w:rPr>
        <w:rFonts w:ascii="Arial" w:hAnsi="Arial" w:hint="default"/>
      </w:rPr>
    </w:lvl>
    <w:lvl w:ilvl="4" w:tplc="277C4252" w:tentative="1">
      <w:start w:val="1"/>
      <w:numFmt w:val="bullet"/>
      <w:lvlText w:val="•"/>
      <w:lvlJc w:val="left"/>
      <w:pPr>
        <w:tabs>
          <w:tab w:val="num" w:pos="3600"/>
        </w:tabs>
        <w:ind w:left="3600" w:hanging="360"/>
      </w:pPr>
      <w:rPr>
        <w:rFonts w:ascii="Arial" w:hAnsi="Arial" w:hint="default"/>
      </w:rPr>
    </w:lvl>
    <w:lvl w:ilvl="5" w:tplc="B53E93F6" w:tentative="1">
      <w:start w:val="1"/>
      <w:numFmt w:val="bullet"/>
      <w:lvlText w:val="•"/>
      <w:lvlJc w:val="left"/>
      <w:pPr>
        <w:tabs>
          <w:tab w:val="num" w:pos="4320"/>
        </w:tabs>
        <w:ind w:left="4320" w:hanging="360"/>
      </w:pPr>
      <w:rPr>
        <w:rFonts w:ascii="Arial" w:hAnsi="Arial" w:hint="default"/>
      </w:rPr>
    </w:lvl>
    <w:lvl w:ilvl="6" w:tplc="DA4C2730" w:tentative="1">
      <w:start w:val="1"/>
      <w:numFmt w:val="bullet"/>
      <w:lvlText w:val="•"/>
      <w:lvlJc w:val="left"/>
      <w:pPr>
        <w:tabs>
          <w:tab w:val="num" w:pos="5040"/>
        </w:tabs>
        <w:ind w:left="5040" w:hanging="360"/>
      </w:pPr>
      <w:rPr>
        <w:rFonts w:ascii="Arial" w:hAnsi="Arial" w:hint="default"/>
      </w:rPr>
    </w:lvl>
    <w:lvl w:ilvl="7" w:tplc="E8909892" w:tentative="1">
      <w:start w:val="1"/>
      <w:numFmt w:val="bullet"/>
      <w:lvlText w:val="•"/>
      <w:lvlJc w:val="left"/>
      <w:pPr>
        <w:tabs>
          <w:tab w:val="num" w:pos="5760"/>
        </w:tabs>
        <w:ind w:left="5760" w:hanging="360"/>
      </w:pPr>
      <w:rPr>
        <w:rFonts w:ascii="Arial" w:hAnsi="Arial" w:hint="default"/>
      </w:rPr>
    </w:lvl>
    <w:lvl w:ilvl="8" w:tplc="94FC13F6" w:tentative="1">
      <w:start w:val="1"/>
      <w:numFmt w:val="bullet"/>
      <w:lvlText w:val="•"/>
      <w:lvlJc w:val="left"/>
      <w:pPr>
        <w:tabs>
          <w:tab w:val="num" w:pos="6480"/>
        </w:tabs>
        <w:ind w:left="6480" w:hanging="360"/>
      </w:pPr>
      <w:rPr>
        <w:rFonts w:ascii="Arial" w:hAnsi="Arial" w:hint="default"/>
      </w:rPr>
    </w:lvl>
  </w:abstractNum>
  <w:abstractNum w:abstractNumId="24">
    <w:nsid w:val="4A6F4521"/>
    <w:multiLevelType w:val="hybridMultilevel"/>
    <w:tmpl w:val="9C4EE52A"/>
    <w:lvl w:ilvl="0" w:tplc="C2EC8C70">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4B497A0D"/>
    <w:multiLevelType w:val="hybridMultilevel"/>
    <w:tmpl w:val="09242B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4F6E6A1C"/>
    <w:multiLevelType w:val="hybridMultilevel"/>
    <w:tmpl w:val="ECE4841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51492F06"/>
    <w:multiLevelType w:val="hybridMultilevel"/>
    <w:tmpl w:val="C9B007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51894C2D"/>
    <w:multiLevelType w:val="hybridMultilevel"/>
    <w:tmpl w:val="1CDEBA8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53C02D7D"/>
    <w:multiLevelType w:val="hybridMultilevel"/>
    <w:tmpl w:val="BA8075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574E1F4B"/>
    <w:multiLevelType w:val="hybridMultilevel"/>
    <w:tmpl w:val="81DC44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5A070767"/>
    <w:multiLevelType w:val="hybridMultilevel"/>
    <w:tmpl w:val="48E60ABA"/>
    <w:lvl w:ilvl="0" w:tplc="14BCD398">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5CB71F33"/>
    <w:multiLevelType w:val="hybridMultilevel"/>
    <w:tmpl w:val="3998CC8A"/>
    <w:lvl w:ilvl="0" w:tplc="24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5E720E0F"/>
    <w:multiLevelType w:val="hybridMultilevel"/>
    <w:tmpl w:val="21E25E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65CC13D9"/>
    <w:multiLevelType w:val="hybridMultilevel"/>
    <w:tmpl w:val="3A6A6FF2"/>
    <w:lvl w:ilvl="0" w:tplc="C2EC8C70">
      <w:numFmt w:val="bullet"/>
      <w:lvlText w:val="-"/>
      <w:lvlJc w:val="left"/>
      <w:pPr>
        <w:ind w:left="720" w:hanging="360"/>
      </w:pPr>
      <w:rPr>
        <w:rFonts w:ascii="Arial" w:eastAsiaTheme="minorHAnsi" w:hAnsi="Arial" w:cs="Arial" w:hint="default"/>
      </w:rPr>
    </w:lvl>
    <w:lvl w:ilvl="1" w:tplc="C2EC8C70">
      <w:numFmt w:val="bullet"/>
      <w:lvlText w:val="-"/>
      <w:lvlJc w:val="left"/>
      <w:pPr>
        <w:ind w:left="1440" w:hanging="360"/>
      </w:pPr>
      <w:rPr>
        <w:rFonts w:ascii="Arial" w:eastAsiaTheme="minorHAnsi"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67F74DC9"/>
    <w:multiLevelType w:val="hybridMultilevel"/>
    <w:tmpl w:val="C9765F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6B3B1226"/>
    <w:multiLevelType w:val="hybridMultilevel"/>
    <w:tmpl w:val="336C2518"/>
    <w:lvl w:ilvl="0" w:tplc="C2EC8C70">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6BFC6263"/>
    <w:multiLevelType w:val="hybridMultilevel"/>
    <w:tmpl w:val="23609F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6E35437F"/>
    <w:multiLevelType w:val="hybridMultilevel"/>
    <w:tmpl w:val="324C020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nsid w:val="714F3B11"/>
    <w:multiLevelType w:val="hybridMultilevel"/>
    <w:tmpl w:val="741021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nsid w:val="72A4457C"/>
    <w:multiLevelType w:val="hybridMultilevel"/>
    <w:tmpl w:val="DCFAF6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73E8528F"/>
    <w:multiLevelType w:val="hybridMultilevel"/>
    <w:tmpl w:val="0D50FB26"/>
    <w:lvl w:ilvl="0" w:tplc="B358B8B6">
      <w:start w:val="1"/>
      <w:numFmt w:val="decimal"/>
      <w:lvlText w:val="%1."/>
      <w:lvlJc w:val="left"/>
      <w:pPr>
        <w:ind w:left="720" w:hanging="360"/>
      </w:pPr>
      <w:rPr>
        <w:rFonts w:ascii="Arial" w:hAnsi="Arial" w:hint="default"/>
        <w:color w:val="auto"/>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nsid w:val="752426F6"/>
    <w:multiLevelType w:val="hybridMultilevel"/>
    <w:tmpl w:val="B34852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nsid w:val="787C044B"/>
    <w:multiLevelType w:val="hybridMultilevel"/>
    <w:tmpl w:val="1E3EB938"/>
    <w:lvl w:ilvl="0" w:tplc="B358B8B6">
      <w:start w:val="1"/>
      <w:numFmt w:val="decimal"/>
      <w:lvlText w:val="%1."/>
      <w:lvlJc w:val="left"/>
      <w:pPr>
        <w:ind w:left="720" w:hanging="360"/>
      </w:pPr>
      <w:rPr>
        <w:rFonts w:ascii="Arial" w:hAnsi="Arial" w:hint="default"/>
        <w:color w:val="auto"/>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nsid w:val="7DE63D95"/>
    <w:multiLevelType w:val="hybridMultilevel"/>
    <w:tmpl w:val="970065BA"/>
    <w:lvl w:ilvl="0" w:tplc="24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nsid w:val="7FA65431"/>
    <w:multiLevelType w:val="hybridMultilevel"/>
    <w:tmpl w:val="687CD1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7"/>
  </w:num>
  <w:num w:numId="2">
    <w:abstractNumId w:val="11"/>
  </w:num>
  <w:num w:numId="3">
    <w:abstractNumId w:val="33"/>
  </w:num>
  <w:num w:numId="4">
    <w:abstractNumId w:val="30"/>
  </w:num>
  <w:num w:numId="5">
    <w:abstractNumId w:val="38"/>
  </w:num>
  <w:num w:numId="6">
    <w:abstractNumId w:val="29"/>
  </w:num>
  <w:num w:numId="7">
    <w:abstractNumId w:val="25"/>
  </w:num>
  <w:num w:numId="8">
    <w:abstractNumId w:val="22"/>
  </w:num>
  <w:num w:numId="9">
    <w:abstractNumId w:val="9"/>
  </w:num>
  <w:num w:numId="10">
    <w:abstractNumId w:val="28"/>
  </w:num>
  <w:num w:numId="11">
    <w:abstractNumId w:val="35"/>
  </w:num>
  <w:num w:numId="12">
    <w:abstractNumId w:val="26"/>
  </w:num>
  <w:num w:numId="13">
    <w:abstractNumId w:val="16"/>
  </w:num>
  <w:num w:numId="14">
    <w:abstractNumId w:val="27"/>
  </w:num>
  <w:num w:numId="15">
    <w:abstractNumId w:val="45"/>
  </w:num>
  <w:num w:numId="16">
    <w:abstractNumId w:val="2"/>
  </w:num>
  <w:num w:numId="17">
    <w:abstractNumId w:val="32"/>
  </w:num>
  <w:num w:numId="18">
    <w:abstractNumId w:val="42"/>
  </w:num>
  <w:num w:numId="19">
    <w:abstractNumId w:val="40"/>
  </w:num>
  <w:num w:numId="20">
    <w:abstractNumId w:val="10"/>
  </w:num>
  <w:num w:numId="21">
    <w:abstractNumId w:val="19"/>
  </w:num>
  <w:num w:numId="22">
    <w:abstractNumId w:val="44"/>
  </w:num>
  <w:num w:numId="23">
    <w:abstractNumId w:val="39"/>
  </w:num>
  <w:num w:numId="24">
    <w:abstractNumId w:val="20"/>
  </w:num>
  <w:num w:numId="25">
    <w:abstractNumId w:val="43"/>
  </w:num>
  <w:num w:numId="26">
    <w:abstractNumId w:val="23"/>
  </w:num>
  <w:num w:numId="27">
    <w:abstractNumId w:val="18"/>
  </w:num>
  <w:num w:numId="28">
    <w:abstractNumId w:val="21"/>
  </w:num>
  <w:num w:numId="29">
    <w:abstractNumId w:val="15"/>
  </w:num>
  <w:num w:numId="30">
    <w:abstractNumId w:val="13"/>
  </w:num>
  <w:num w:numId="31">
    <w:abstractNumId w:val="7"/>
  </w:num>
  <w:num w:numId="32">
    <w:abstractNumId w:val="4"/>
  </w:num>
  <w:num w:numId="33">
    <w:abstractNumId w:val="37"/>
  </w:num>
  <w:num w:numId="34">
    <w:abstractNumId w:val="1"/>
  </w:num>
  <w:num w:numId="35">
    <w:abstractNumId w:val="6"/>
  </w:num>
  <w:num w:numId="36">
    <w:abstractNumId w:val="14"/>
  </w:num>
  <w:num w:numId="37">
    <w:abstractNumId w:val="5"/>
  </w:num>
  <w:num w:numId="38">
    <w:abstractNumId w:val="12"/>
  </w:num>
  <w:num w:numId="39">
    <w:abstractNumId w:val="0"/>
  </w:num>
  <w:num w:numId="40">
    <w:abstractNumId w:val="41"/>
  </w:num>
  <w:num w:numId="41">
    <w:abstractNumId w:val="31"/>
  </w:num>
  <w:num w:numId="42">
    <w:abstractNumId w:val="36"/>
  </w:num>
  <w:num w:numId="43">
    <w:abstractNumId w:val="3"/>
  </w:num>
  <w:num w:numId="44">
    <w:abstractNumId w:val="24"/>
  </w:num>
  <w:num w:numId="45">
    <w:abstractNumId w:val="8"/>
  </w:num>
  <w:num w:numId="46">
    <w:abstractNumId w:val="3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B35"/>
    <w:rsid w:val="000038D4"/>
    <w:rsid w:val="00005BBB"/>
    <w:rsid w:val="00007233"/>
    <w:rsid w:val="000100D9"/>
    <w:rsid w:val="000151C9"/>
    <w:rsid w:val="00024A38"/>
    <w:rsid w:val="00031640"/>
    <w:rsid w:val="00037BD3"/>
    <w:rsid w:val="00046707"/>
    <w:rsid w:val="000467CF"/>
    <w:rsid w:val="00047211"/>
    <w:rsid w:val="00063841"/>
    <w:rsid w:val="000759A3"/>
    <w:rsid w:val="0008181F"/>
    <w:rsid w:val="000820DD"/>
    <w:rsid w:val="0008348D"/>
    <w:rsid w:val="0008593B"/>
    <w:rsid w:val="00085A2B"/>
    <w:rsid w:val="00086431"/>
    <w:rsid w:val="00097F9C"/>
    <w:rsid w:val="000A56DA"/>
    <w:rsid w:val="000B43C4"/>
    <w:rsid w:val="000B5EEB"/>
    <w:rsid w:val="000B71F3"/>
    <w:rsid w:val="000B7B85"/>
    <w:rsid w:val="000D1DEA"/>
    <w:rsid w:val="000E1FF9"/>
    <w:rsid w:val="000E4493"/>
    <w:rsid w:val="000E59AD"/>
    <w:rsid w:val="000F2159"/>
    <w:rsid w:val="000F611D"/>
    <w:rsid w:val="000F68F1"/>
    <w:rsid w:val="00105A22"/>
    <w:rsid w:val="00106D82"/>
    <w:rsid w:val="001139FB"/>
    <w:rsid w:val="0011789F"/>
    <w:rsid w:val="00130F4B"/>
    <w:rsid w:val="00132828"/>
    <w:rsid w:val="001531FF"/>
    <w:rsid w:val="001548AC"/>
    <w:rsid w:val="001733D6"/>
    <w:rsid w:val="00181755"/>
    <w:rsid w:val="00183290"/>
    <w:rsid w:val="001A5309"/>
    <w:rsid w:val="001A7B13"/>
    <w:rsid w:val="001B4422"/>
    <w:rsid w:val="001B497B"/>
    <w:rsid w:val="001B660A"/>
    <w:rsid w:val="001B6AAC"/>
    <w:rsid w:val="001C3D79"/>
    <w:rsid w:val="001C6120"/>
    <w:rsid w:val="001C7CF9"/>
    <w:rsid w:val="001D5C3E"/>
    <w:rsid w:val="001D6D44"/>
    <w:rsid w:val="001E0D43"/>
    <w:rsid w:val="001E3665"/>
    <w:rsid w:val="001F3449"/>
    <w:rsid w:val="001F3887"/>
    <w:rsid w:val="001F60B2"/>
    <w:rsid w:val="00204750"/>
    <w:rsid w:val="0021290F"/>
    <w:rsid w:val="00244563"/>
    <w:rsid w:val="00257ECC"/>
    <w:rsid w:val="00262403"/>
    <w:rsid w:val="00265CBD"/>
    <w:rsid w:val="00272715"/>
    <w:rsid w:val="00282006"/>
    <w:rsid w:val="002846FC"/>
    <w:rsid w:val="0029721F"/>
    <w:rsid w:val="002A004B"/>
    <w:rsid w:val="002A30E2"/>
    <w:rsid w:val="002A3D1F"/>
    <w:rsid w:val="002B202B"/>
    <w:rsid w:val="002B7B83"/>
    <w:rsid w:val="002C1A94"/>
    <w:rsid w:val="002C3219"/>
    <w:rsid w:val="002C63A8"/>
    <w:rsid w:val="002D4F5E"/>
    <w:rsid w:val="002E3D5A"/>
    <w:rsid w:val="002F0948"/>
    <w:rsid w:val="002F1204"/>
    <w:rsid w:val="002F607F"/>
    <w:rsid w:val="0030480E"/>
    <w:rsid w:val="00304D01"/>
    <w:rsid w:val="003109A2"/>
    <w:rsid w:val="00311405"/>
    <w:rsid w:val="00315DEA"/>
    <w:rsid w:val="00316A89"/>
    <w:rsid w:val="003242EA"/>
    <w:rsid w:val="00326BBA"/>
    <w:rsid w:val="00340352"/>
    <w:rsid w:val="00344E04"/>
    <w:rsid w:val="00345F5A"/>
    <w:rsid w:val="003468D4"/>
    <w:rsid w:val="0035325D"/>
    <w:rsid w:val="003534FE"/>
    <w:rsid w:val="003552DA"/>
    <w:rsid w:val="00356176"/>
    <w:rsid w:val="00361FE8"/>
    <w:rsid w:val="003660C4"/>
    <w:rsid w:val="00373AFC"/>
    <w:rsid w:val="003772E7"/>
    <w:rsid w:val="003815E0"/>
    <w:rsid w:val="00383B5E"/>
    <w:rsid w:val="003846AE"/>
    <w:rsid w:val="003A1950"/>
    <w:rsid w:val="003A356D"/>
    <w:rsid w:val="003A77BE"/>
    <w:rsid w:val="003B68DA"/>
    <w:rsid w:val="003C0312"/>
    <w:rsid w:val="003C1CB2"/>
    <w:rsid w:val="003C7AD7"/>
    <w:rsid w:val="003D57FD"/>
    <w:rsid w:val="003E0E0F"/>
    <w:rsid w:val="003E0FB1"/>
    <w:rsid w:val="003F09F5"/>
    <w:rsid w:val="003F1EE1"/>
    <w:rsid w:val="003F3D14"/>
    <w:rsid w:val="003F46A7"/>
    <w:rsid w:val="004046DF"/>
    <w:rsid w:val="00410FB0"/>
    <w:rsid w:val="004129C5"/>
    <w:rsid w:val="00420D72"/>
    <w:rsid w:val="004275E0"/>
    <w:rsid w:val="00432756"/>
    <w:rsid w:val="00441E98"/>
    <w:rsid w:val="0044480A"/>
    <w:rsid w:val="004668C3"/>
    <w:rsid w:val="00467483"/>
    <w:rsid w:val="00467E15"/>
    <w:rsid w:val="00467F3F"/>
    <w:rsid w:val="0047491C"/>
    <w:rsid w:val="004750BE"/>
    <w:rsid w:val="00483279"/>
    <w:rsid w:val="0048604B"/>
    <w:rsid w:val="004912F2"/>
    <w:rsid w:val="00491616"/>
    <w:rsid w:val="0049771A"/>
    <w:rsid w:val="004A6E91"/>
    <w:rsid w:val="004A7D2D"/>
    <w:rsid w:val="004B390D"/>
    <w:rsid w:val="004D6FB9"/>
    <w:rsid w:val="004E07D2"/>
    <w:rsid w:val="004E3211"/>
    <w:rsid w:val="004E786F"/>
    <w:rsid w:val="004F0BCC"/>
    <w:rsid w:val="004F4B6F"/>
    <w:rsid w:val="004F5108"/>
    <w:rsid w:val="005057E2"/>
    <w:rsid w:val="00507EA9"/>
    <w:rsid w:val="00513E92"/>
    <w:rsid w:val="00523ABE"/>
    <w:rsid w:val="00525BEB"/>
    <w:rsid w:val="005335EF"/>
    <w:rsid w:val="00533F1E"/>
    <w:rsid w:val="005411AC"/>
    <w:rsid w:val="005424BA"/>
    <w:rsid w:val="00543C20"/>
    <w:rsid w:val="005518F2"/>
    <w:rsid w:val="005733F4"/>
    <w:rsid w:val="00575D0E"/>
    <w:rsid w:val="00582400"/>
    <w:rsid w:val="00582701"/>
    <w:rsid w:val="00583F80"/>
    <w:rsid w:val="0058663B"/>
    <w:rsid w:val="00594EBB"/>
    <w:rsid w:val="005A74F5"/>
    <w:rsid w:val="005A78F1"/>
    <w:rsid w:val="005D0EBE"/>
    <w:rsid w:val="005D26A8"/>
    <w:rsid w:val="005D7BC2"/>
    <w:rsid w:val="005E080D"/>
    <w:rsid w:val="005E0AEF"/>
    <w:rsid w:val="005E51C8"/>
    <w:rsid w:val="00600622"/>
    <w:rsid w:val="006025A5"/>
    <w:rsid w:val="006041C5"/>
    <w:rsid w:val="006173E3"/>
    <w:rsid w:val="00622FDB"/>
    <w:rsid w:val="00623BE0"/>
    <w:rsid w:val="00631F66"/>
    <w:rsid w:val="006328EA"/>
    <w:rsid w:val="0064021B"/>
    <w:rsid w:val="006451F1"/>
    <w:rsid w:val="00657082"/>
    <w:rsid w:val="00666754"/>
    <w:rsid w:val="00666C2C"/>
    <w:rsid w:val="00672260"/>
    <w:rsid w:val="00675C81"/>
    <w:rsid w:val="00684B9B"/>
    <w:rsid w:val="0069023D"/>
    <w:rsid w:val="00696DF9"/>
    <w:rsid w:val="006B1818"/>
    <w:rsid w:val="006B3476"/>
    <w:rsid w:val="006B3698"/>
    <w:rsid w:val="006E7B35"/>
    <w:rsid w:val="00704FF1"/>
    <w:rsid w:val="00706D85"/>
    <w:rsid w:val="00710557"/>
    <w:rsid w:val="007119CB"/>
    <w:rsid w:val="00714F87"/>
    <w:rsid w:val="00726A3C"/>
    <w:rsid w:val="007307E6"/>
    <w:rsid w:val="007326A8"/>
    <w:rsid w:val="0073681D"/>
    <w:rsid w:val="007418AF"/>
    <w:rsid w:val="0074658F"/>
    <w:rsid w:val="00760383"/>
    <w:rsid w:val="00761CA4"/>
    <w:rsid w:val="00776657"/>
    <w:rsid w:val="00777513"/>
    <w:rsid w:val="00781F2F"/>
    <w:rsid w:val="00784AA3"/>
    <w:rsid w:val="007914EE"/>
    <w:rsid w:val="007A7B2C"/>
    <w:rsid w:val="007B129E"/>
    <w:rsid w:val="007B40A4"/>
    <w:rsid w:val="007B7A80"/>
    <w:rsid w:val="007C2B3D"/>
    <w:rsid w:val="007D0B22"/>
    <w:rsid w:val="007D3273"/>
    <w:rsid w:val="007D78D1"/>
    <w:rsid w:val="007E05B3"/>
    <w:rsid w:val="007E1512"/>
    <w:rsid w:val="007E447E"/>
    <w:rsid w:val="007F467E"/>
    <w:rsid w:val="007F7F56"/>
    <w:rsid w:val="00802B92"/>
    <w:rsid w:val="00810786"/>
    <w:rsid w:val="008134A3"/>
    <w:rsid w:val="008136D5"/>
    <w:rsid w:val="00815001"/>
    <w:rsid w:val="008159C8"/>
    <w:rsid w:val="00824BA9"/>
    <w:rsid w:val="0082661B"/>
    <w:rsid w:val="0083207C"/>
    <w:rsid w:val="00832FDB"/>
    <w:rsid w:val="00847341"/>
    <w:rsid w:val="0086092A"/>
    <w:rsid w:val="00860E56"/>
    <w:rsid w:val="00861E74"/>
    <w:rsid w:val="00863B34"/>
    <w:rsid w:val="0086447F"/>
    <w:rsid w:val="00866BD9"/>
    <w:rsid w:val="00870ABB"/>
    <w:rsid w:val="00873636"/>
    <w:rsid w:val="00881228"/>
    <w:rsid w:val="00881C33"/>
    <w:rsid w:val="00882DD8"/>
    <w:rsid w:val="00884637"/>
    <w:rsid w:val="00890447"/>
    <w:rsid w:val="008964FE"/>
    <w:rsid w:val="00897A32"/>
    <w:rsid w:val="008A1D91"/>
    <w:rsid w:val="008A45E2"/>
    <w:rsid w:val="008A4C58"/>
    <w:rsid w:val="008B1B18"/>
    <w:rsid w:val="008B219B"/>
    <w:rsid w:val="008B47E9"/>
    <w:rsid w:val="008B7199"/>
    <w:rsid w:val="008B7B00"/>
    <w:rsid w:val="008B7EBA"/>
    <w:rsid w:val="008C02EC"/>
    <w:rsid w:val="008C1BFE"/>
    <w:rsid w:val="008C3120"/>
    <w:rsid w:val="008D1728"/>
    <w:rsid w:val="008D1E6D"/>
    <w:rsid w:val="008D6F63"/>
    <w:rsid w:val="008E1E74"/>
    <w:rsid w:val="008E5D9B"/>
    <w:rsid w:val="0090077C"/>
    <w:rsid w:val="0090394A"/>
    <w:rsid w:val="00904D90"/>
    <w:rsid w:val="00906A36"/>
    <w:rsid w:val="00915241"/>
    <w:rsid w:val="009205C8"/>
    <w:rsid w:val="00922ED7"/>
    <w:rsid w:val="00946664"/>
    <w:rsid w:val="00956C8C"/>
    <w:rsid w:val="009574E1"/>
    <w:rsid w:val="0096593E"/>
    <w:rsid w:val="00966692"/>
    <w:rsid w:val="00985EC6"/>
    <w:rsid w:val="0098724E"/>
    <w:rsid w:val="0099268E"/>
    <w:rsid w:val="009968E0"/>
    <w:rsid w:val="009974CE"/>
    <w:rsid w:val="009B7300"/>
    <w:rsid w:val="009C4E5E"/>
    <w:rsid w:val="009C6782"/>
    <w:rsid w:val="009C7877"/>
    <w:rsid w:val="009D6261"/>
    <w:rsid w:val="009E083B"/>
    <w:rsid w:val="009E084B"/>
    <w:rsid w:val="009F1C5D"/>
    <w:rsid w:val="009F51FC"/>
    <w:rsid w:val="009F5349"/>
    <w:rsid w:val="009F6C81"/>
    <w:rsid w:val="009F7828"/>
    <w:rsid w:val="00A002C0"/>
    <w:rsid w:val="00A006DF"/>
    <w:rsid w:val="00A133B7"/>
    <w:rsid w:val="00A13B01"/>
    <w:rsid w:val="00A14649"/>
    <w:rsid w:val="00A14BE7"/>
    <w:rsid w:val="00A177FD"/>
    <w:rsid w:val="00A179BE"/>
    <w:rsid w:val="00A17BFF"/>
    <w:rsid w:val="00A263E5"/>
    <w:rsid w:val="00A2674B"/>
    <w:rsid w:val="00A40307"/>
    <w:rsid w:val="00A41429"/>
    <w:rsid w:val="00A46D8D"/>
    <w:rsid w:val="00A50DB8"/>
    <w:rsid w:val="00A5502B"/>
    <w:rsid w:val="00A65A3C"/>
    <w:rsid w:val="00A67C3A"/>
    <w:rsid w:val="00A76070"/>
    <w:rsid w:val="00A7620D"/>
    <w:rsid w:val="00A7717E"/>
    <w:rsid w:val="00A84E7E"/>
    <w:rsid w:val="00A92B32"/>
    <w:rsid w:val="00AA1882"/>
    <w:rsid w:val="00AA6562"/>
    <w:rsid w:val="00AA6930"/>
    <w:rsid w:val="00AA6CC5"/>
    <w:rsid w:val="00AB164B"/>
    <w:rsid w:val="00AB77CA"/>
    <w:rsid w:val="00AC5823"/>
    <w:rsid w:val="00AD1ABE"/>
    <w:rsid w:val="00AD3C5C"/>
    <w:rsid w:val="00AE1B2F"/>
    <w:rsid w:val="00AF44F5"/>
    <w:rsid w:val="00AF4C81"/>
    <w:rsid w:val="00AF5A10"/>
    <w:rsid w:val="00AF71FF"/>
    <w:rsid w:val="00B0017D"/>
    <w:rsid w:val="00B05F1A"/>
    <w:rsid w:val="00B17D19"/>
    <w:rsid w:val="00B21A5B"/>
    <w:rsid w:val="00B253F6"/>
    <w:rsid w:val="00B25BA5"/>
    <w:rsid w:val="00B25C82"/>
    <w:rsid w:val="00B41785"/>
    <w:rsid w:val="00B4598D"/>
    <w:rsid w:val="00B46B7A"/>
    <w:rsid w:val="00B54730"/>
    <w:rsid w:val="00B61734"/>
    <w:rsid w:val="00B65D86"/>
    <w:rsid w:val="00B67618"/>
    <w:rsid w:val="00B67D72"/>
    <w:rsid w:val="00B7403F"/>
    <w:rsid w:val="00B808BA"/>
    <w:rsid w:val="00B85A11"/>
    <w:rsid w:val="00B927A4"/>
    <w:rsid w:val="00B93D69"/>
    <w:rsid w:val="00B95361"/>
    <w:rsid w:val="00BA524A"/>
    <w:rsid w:val="00BB2386"/>
    <w:rsid w:val="00BB3369"/>
    <w:rsid w:val="00BB5AAB"/>
    <w:rsid w:val="00BC2371"/>
    <w:rsid w:val="00BC2C71"/>
    <w:rsid w:val="00BD5358"/>
    <w:rsid w:val="00BE19E0"/>
    <w:rsid w:val="00BE43F0"/>
    <w:rsid w:val="00C04216"/>
    <w:rsid w:val="00C52E3F"/>
    <w:rsid w:val="00C5319E"/>
    <w:rsid w:val="00C6494F"/>
    <w:rsid w:val="00C759C3"/>
    <w:rsid w:val="00C86E36"/>
    <w:rsid w:val="00C870D9"/>
    <w:rsid w:val="00C9272C"/>
    <w:rsid w:val="00C93E04"/>
    <w:rsid w:val="00C975CF"/>
    <w:rsid w:val="00CB0CA5"/>
    <w:rsid w:val="00CB20BE"/>
    <w:rsid w:val="00CB4F87"/>
    <w:rsid w:val="00CB7729"/>
    <w:rsid w:val="00CE321E"/>
    <w:rsid w:val="00CE7806"/>
    <w:rsid w:val="00CF2878"/>
    <w:rsid w:val="00CF42E9"/>
    <w:rsid w:val="00D0209B"/>
    <w:rsid w:val="00D06BDC"/>
    <w:rsid w:val="00D13417"/>
    <w:rsid w:val="00D1621F"/>
    <w:rsid w:val="00D242EA"/>
    <w:rsid w:val="00D35CE9"/>
    <w:rsid w:val="00D47163"/>
    <w:rsid w:val="00D51303"/>
    <w:rsid w:val="00D55558"/>
    <w:rsid w:val="00D57755"/>
    <w:rsid w:val="00D57876"/>
    <w:rsid w:val="00D62F7A"/>
    <w:rsid w:val="00D67266"/>
    <w:rsid w:val="00D70869"/>
    <w:rsid w:val="00D76643"/>
    <w:rsid w:val="00D76C53"/>
    <w:rsid w:val="00D77DC4"/>
    <w:rsid w:val="00D80430"/>
    <w:rsid w:val="00D81D0A"/>
    <w:rsid w:val="00D87AD1"/>
    <w:rsid w:val="00DA6DDA"/>
    <w:rsid w:val="00DA704D"/>
    <w:rsid w:val="00DA74C1"/>
    <w:rsid w:val="00DB13A5"/>
    <w:rsid w:val="00DB2A3D"/>
    <w:rsid w:val="00DB2E31"/>
    <w:rsid w:val="00DB655E"/>
    <w:rsid w:val="00DC2F16"/>
    <w:rsid w:val="00DC30BA"/>
    <w:rsid w:val="00DC6A60"/>
    <w:rsid w:val="00DD34F6"/>
    <w:rsid w:val="00DF34AE"/>
    <w:rsid w:val="00E0320C"/>
    <w:rsid w:val="00E0366D"/>
    <w:rsid w:val="00E07F6A"/>
    <w:rsid w:val="00E100C9"/>
    <w:rsid w:val="00E12055"/>
    <w:rsid w:val="00E12084"/>
    <w:rsid w:val="00E121E8"/>
    <w:rsid w:val="00E13535"/>
    <w:rsid w:val="00E16634"/>
    <w:rsid w:val="00E16D81"/>
    <w:rsid w:val="00E24ADE"/>
    <w:rsid w:val="00E25D49"/>
    <w:rsid w:val="00E26080"/>
    <w:rsid w:val="00E4016A"/>
    <w:rsid w:val="00E44626"/>
    <w:rsid w:val="00E4601B"/>
    <w:rsid w:val="00E46E26"/>
    <w:rsid w:val="00E4712C"/>
    <w:rsid w:val="00E53B61"/>
    <w:rsid w:val="00E634F5"/>
    <w:rsid w:val="00E6793C"/>
    <w:rsid w:val="00E72F7E"/>
    <w:rsid w:val="00E7312A"/>
    <w:rsid w:val="00E73FE1"/>
    <w:rsid w:val="00E7473B"/>
    <w:rsid w:val="00E86494"/>
    <w:rsid w:val="00E9741E"/>
    <w:rsid w:val="00EA00BF"/>
    <w:rsid w:val="00EA0F8E"/>
    <w:rsid w:val="00EA1A48"/>
    <w:rsid w:val="00EA5F22"/>
    <w:rsid w:val="00EA70E5"/>
    <w:rsid w:val="00EB16C9"/>
    <w:rsid w:val="00EB178A"/>
    <w:rsid w:val="00EB22E3"/>
    <w:rsid w:val="00EB7B9C"/>
    <w:rsid w:val="00EC3B8C"/>
    <w:rsid w:val="00EC7825"/>
    <w:rsid w:val="00ED6C33"/>
    <w:rsid w:val="00EE3F2E"/>
    <w:rsid w:val="00EE57F7"/>
    <w:rsid w:val="00EF28B2"/>
    <w:rsid w:val="00EF5E51"/>
    <w:rsid w:val="00EF6FD8"/>
    <w:rsid w:val="00F111C4"/>
    <w:rsid w:val="00F17F2A"/>
    <w:rsid w:val="00F2182C"/>
    <w:rsid w:val="00F27ABF"/>
    <w:rsid w:val="00F3268F"/>
    <w:rsid w:val="00F37907"/>
    <w:rsid w:val="00F43115"/>
    <w:rsid w:val="00F444AE"/>
    <w:rsid w:val="00F44F64"/>
    <w:rsid w:val="00F52588"/>
    <w:rsid w:val="00F5406D"/>
    <w:rsid w:val="00F72141"/>
    <w:rsid w:val="00F7354D"/>
    <w:rsid w:val="00F77B8C"/>
    <w:rsid w:val="00F810BF"/>
    <w:rsid w:val="00F838DF"/>
    <w:rsid w:val="00F874B7"/>
    <w:rsid w:val="00F948B4"/>
    <w:rsid w:val="00F968E3"/>
    <w:rsid w:val="00F975E2"/>
    <w:rsid w:val="00FA128B"/>
    <w:rsid w:val="00FA301A"/>
    <w:rsid w:val="00FA758E"/>
    <w:rsid w:val="00FB0CE4"/>
    <w:rsid w:val="00FC5518"/>
    <w:rsid w:val="00FC7600"/>
    <w:rsid w:val="00FD3FC1"/>
    <w:rsid w:val="00FD5BA2"/>
    <w:rsid w:val="00FE112F"/>
    <w:rsid w:val="00FF14A7"/>
    <w:rsid w:val="00FF290D"/>
    <w:rsid w:val="00FF6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D9A7BEE1-5CF8-433C-ACFC-1F78404BB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7C3A"/>
    <w:pPr>
      <w:spacing w:after="0" w:line="276" w:lineRule="auto"/>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E7B35"/>
    <w:pPr>
      <w:ind w:left="720"/>
      <w:contextualSpacing/>
    </w:pPr>
  </w:style>
  <w:style w:type="paragraph" w:styleId="Encabezado">
    <w:name w:val="header"/>
    <w:basedOn w:val="Normal"/>
    <w:link w:val="EncabezadoCar"/>
    <w:uiPriority w:val="99"/>
    <w:unhideWhenUsed/>
    <w:rsid w:val="00C6494F"/>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C6494F"/>
  </w:style>
  <w:style w:type="paragraph" w:styleId="Piedepgina">
    <w:name w:val="footer"/>
    <w:basedOn w:val="Normal"/>
    <w:link w:val="PiedepginaCar"/>
    <w:uiPriority w:val="99"/>
    <w:unhideWhenUsed/>
    <w:rsid w:val="00C6494F"/>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C6494F"/>
  </w:style>
  <w:style w:type="table" w:styleId="Tablaconcuadrcula">
    <w:name w:val="Table Grid"/>
    <w:basedOn w:val="Tablanormal"/>
    <w:uiPriority w:val="39"/>
    <w:rsid w:val="00A84E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8E5D9B"/>
    <w:pPr>
      <w:spacing w:before="100" w:beforeAutospacing="1" w:after="100" w:afterAutospacing="1" w:line="240" w:lineRule="auto"/>
      <w:jc w:val="left"/>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E0320C"/>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0320C"/>
    <w:rPr>
      <w:rFonts w:ascii="Segoe UI" w:hAnsi="Segoe UI" w:cs="Segoe UI"/>
      <w:sz w:val="18"/>
      <w:szCs w:val="18"/>
    </w:rPr>
  </w:style>
  <w:style w:type="character" w:styleId="Hipervnculo">
    <w:name w:val="Hyperlink"/>
    <w:basedOn w:val="Fuentedeprrafopredeter"/>
    <w:uiPriority w:val="99"/>
    <w:unhideWhenUsed/>
    <w:rsid w:val="00861E74"/>
    <w:rPr>
      <w:color w:val="0563C1" w:themeColor="hyperlink"/>
      <w:u w:val="single"/>
    </w:rPr>
  </w:style>
  <w:style w:type="character" w:customStyle="1" w:styleId="UnresolvedMention">
    <w:name w:val="Unresolved Mention"/>
    <w:basedOn w:val="Fuentedeprrafopredeter"/>
    <w:uiPriority w:val="99"/>
    <w:semiHidden/>
    <w:unhideWhenUsed/>
    <w:rsid w:val="00204750"/>
    <w:rPr>
      <w:color w:val="605E5C"/>
      <w:shd w:val="clear" w:color="auto" w:fill="E1DFDD"/>
    </w:rPr>
  </w:style>
  <w:style w:type="character" w:styleId="Refdecomentario">
    <w:name w:val="annotation reference"/>
    <w:basedOn w:val="Fuentedeprrafopredeter"/>
    <w:uiPriority w:val="99"/>
    <w:semiHidden/>
    <w:unhideWhenUsed/>
    <w:rsid w:val="00684B9B"/>
    <w:rPr>
      <w:sz w:val="16"/>
      <w:szCs w:val="16"/>
    </w:rPr>
  </w:style>
  <w:style w:type="paragraph" w:styleId="Textocomentario">
    <w:name w:val="annotation text"/>
    <w:basedOn w:val="Normal"/>
    <w:link w:val="TextocomentarioCar"/>
    <w:uiPriority w:val="99"/>
    <w:semiHidden/>
    <w:unhideWhenUsed/>
    <w:rsid w:val="00684B9B"/>
    <w:pPr>
      <w:spacing w:line="240" w:lineRule="auto"/>
    </w:pPr>
    <w:rPr>
      <w:szCs w:val="20"/>
    </w:rPr>
  </w:style>
  <w:style w:type="character" w:customStyle="1" w:styleId="TextocomentarioCar">
    <w:name w:val="Texto comentario Car"/>
    <w:basedOn w:val="Fuentedeprrafopredeter"/>
    <w:link w:val="Textocomentario"/>
    <w:uiPriority w:val="99"/>
    <w:semiHidden/>
    <w:rsid w:val="00684B9B"/>
    <w:rPr>
      <w:szCs w:val="20"/>
    </w:rPr>
  </w:style>
  <w:style w:type="paragraph" w:styleId="Asuntodelcomentario">
    <w:name w:val="annotation subject"/>
    <w:basedOn w:val="Textocomentario"/>
    <w:next w:val="Textocomentario"/>
    <w:link w:val="AsuntodelcomentarioCar"/>
    <w:uiPriority w:val="99"/>
    <w:semiHidden/>
    <w:unhideWhenUsed/>
    <w:rsid w:val="00684B9B"/>
    <w:rPr>
      <w:b/>
      <w:bCs/>
    </w:rPr>
  </w:style>
  <w:style w:type="character" w:customStyle="1" w:styleId="AsuntodelcomentarioCar">
    <w:name w:val="Asunto del comentario Car"/>
    <w:basedOn w:val="TextocomentarioCar"/>
    <w:link w:val="Asuntodelcomentario"/>
    <w:uiPriority w:val="99"/>
    <w:semiHidden/>
    <w:rsid w:val="00684B9B"/>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60784">
      <w:bodyDiv w:val="1"/>
      <w:marLeft w:val="0"/>
      <w:marRight w:val="0"/>
      <w:marTop w:val="0"/>
      <w:marBottom w:val="0"/>
      <w:divBdr>
        <w:top w:val="none" w:sz="0" w:space="0" w:color="auto"/>
        <w:left w:val="none" w:sz="0" w:space="0" w:color="auto"/>
        <w:bottom w:val="none" w:sz="0" w:space="0" w:color="auto"/>
        <w:right w:val="none" w:sz="0" w:space="0" w:color="auto"/>
      </w:divBdr>
    </w:div>
    <w:div w:id="31349010">
      <w:bodyDiv w:val="1"/>
      <w:marLeft w:val="0"/>
      <w:marRight w:val="0"/>
      <w:marTop w:val="0"/>
      <w:marBottom w:val="0"/>
      <w:divBdr>
        <w:top w:val="none" w:sz="0" w:space="0" w:color="auto"/>
        <w:left w:val="none" w:sz="0" w:space="0" w:color="auto"/>
        <w:bottom w:val="none" w:sz="0" w:space="0" w:color="auto"/>
        <w:right w:val="none" w:sz="0" w:space="0" w:color="auto"/>
      </w:divBdr>
      <w:divsChild>
        <w:div w:id="308024620">
          <w:marLeft w:val="547"/>
          <w:marRight w:val="0"/>
          <w:marTop w:val="0"/>
          <w:marBottom w:val="0"/>
          <w:divBdr>
            <w:top w:val="none" w:sz="0" w:space="0" w:color="auto"/>
            <w:left w:val="none" w:sz="0" w:space="0" w:color="auto"/>
            <w:bottom w:val="none" w:sz="0" w:space="0" w:color="auto"/>
            <w:right w:val="none" w:sz="0" w:space="0" w:color="auto"/>
          </w:divBdr>
        </w:div>
        <w:div w:id="2004819093">
          <w:marLeft w:val="547"/>
          <w:marRight w:val="0"/>
          <w:marTop w:val="0"/>
          <w:marBottom w:val="0"/>
          <w:divBdr>
            <w:top w:val="none" w:sz="0" w:space="0" w:color="auto"/>
            <w:left w:val="none" w:sz="0" w:space="0" w:color="auto"/>
            <w:bottom w:val="none" w:sz="0" w:space="0" w:color="auto"/>
            <w:right w:val="none" w:sz="0" w:space="0" w:color="auto"/>
          </w:divBdr>
        </w:div>
        <w:div w:id="851797108">
          <w:marLeft w:val="547"/>
          <w:marRight w:val="0"/>
          <w:marTop w:val="0"/>
          <w:marBottom w:val="0"/>
          <w:divBdr>
            <w:top w:val="none" w:sz="0" w:space="0" w:color="auto"/>
            <w:left w:val="none" w:sz="0" w:space="0" w:color="auto"/>
            <w:bottom w:val="none" w:sz="0" w:space="0" w:color="auto"/>
            <w:right w:val="none" w:sz="0" w:space="0" w:color="auto"/>
          </w:divBdr>
        </w:div>
        <w:div w:id="1615596832">
          <w:marLeft w:val="547"/>
          <w:marRight w:val="0"/>
          <w:marTop w:val="0"/>
          <w:marBottom w:val="0"/>
          <w:divBdr>
            <w:top w:val="none" w:sz="0" w:space="0" w:color="auto"/>
            <w:left w:val="none" w:sz="0" w:space="0" w:color="auto"/>
            <w:bottom w:val="none" w:sz="0" w:space="0" w:color="auto"/>
            <w:right w:val="none" w:sz="0" w:space="0" w:color="auto"/>
          </w:divBdr>
        </w:div>
      </w:divsChild>
    </w:div>
    <w:div w:id="78185128">
      <w:bodyDiv w:val="1"/>
      <w:marLeft w:val="0"/>
      <w:marRight w:val="0"/>
      <w:marTop w:val="0"/>
      <w:marBottom w:val="0"/>
      <w:divBdr>
        <w:top w:val="none" w:sz="0" w:space="0" w:color="auto"/>
        <w:left w:val="none" w:sz="0" w:space="0" w:color="auto"/>
        <w:bottom w:val="none" w:sz="0" w:space="0" w:color="auto"/>
        <w:right w:val="none" w:sz="0" w:space="0" w:color="auto"/>
      </w:divBdr>
    </w:div>
    <w:div w:id="98334437">
      <w:bodyDiv w:val="1"/>
      <w:marLeft w:val="0"/>
      <w:marRight w:val="0"/>
      <w:marTop w:val="0"/>
      <w:marBottom w:val="0"/>
      <w:divBdr>
        <w:top w:val="none" w:sz="0" w:space="0" w:color="auto"/>
        <w:left w:val="none" w:sz="0" w:space="0" w:color="auto"/>
        <w:bottom w:val="none" w:sz="0" w:space="0" w:color="auto"/>
        <w:right w:val="none" w:sz="0" w:space="0" w:color="auto"/>
      </w:divBdr>
    </w:div>
    <w:div w:id="156968321">
      <w:bodyDiv w:val="1"/>
      <w:marLeft w:val="0"/>
      <w:marRight w:val="0"/>
      <w:marTop w:val="0"/>
      <w:marBottom w:val="0"/>
      <w:divBdr>
        <w:top w:val="none" w:sz="0" w:space="0" w:color="auto"/>
        <w:left w:val="none" w:sz="0" w:space="0" w:color="auto"/>
        <w:bottom w:val="none" w:sz="0" w:space="0" w:color="auto"/>
        <w:right w:val="none" w:sz="0" w:space="0" w:color="auto"/>
      </w:divBdr>
    </w:div>
    <w:div w:id="189299799">
      <w:bodyDiv w:val="1"/>
      <w:marLeft w:val="0"/>
      <w:marRight w:val="0"/>
      <w:marTop w:val="0"/>
      <w:marBottom w:val="0"/>
      <w:divBdr>
        <w:top w:val="none" w:sz="0" w:space="0" w:color="auto"/>
        <w:left w:val="none" w:sz="0" w:space="0" w:color="auto"/>
        <w:bottom w:val="none" w:sz="0" w:space="0" w:color="auto"/>
        <w:right w:val="none" w:sz="0" w:space="0" w:color="auto"/>
      </w:divBdr>
    </w:div>
    <w:div w:id="217520109">
      <w:bodyDiv w:val="1"/>
      <w:marLeft w:val="0"/>
      <w:marRight w:val="0"/>
      <w:marTop w:val="0"/>
      <w:marBottom w:val="0"/>
      <w:divBdr>
        <w:top w:val="none" w:sz="0" w:space="0" w:color="auto"/>
        <w:left w:val="none" w:sz="0" w:space="0" w:color="auto"/>
        <w:bottom w:val="none" w:sz="0" w:space="0" w:color="auto"/>
        <w:right w:val="none" w:sz="0" w:space="0" w:color="auto"/>
      </w:divBdr>
    </w:div>
    <w:div w:id="234124263">
      <w:bodyDiv w:val="1"/>
      <w:marLeft w:val="0"/>
      <w:marRight w:val="0"/>
      <w:marTop w:val="0"/>
      <w:marBottom w:val="0"/>
      <w:divBdr>
        <w:top w:val="none" w:sz="0" w:space="0" w:color="auto"/>
        <w:left w:val="none" w:sz="0" w:space="0" w:color="auto"/>
        <w:bottom w:val="none" w:sz="0" w:space="0" w:color="auto"/>
        <w:right w:val="none" w:sz="0" w:space="0" w:color="auto"/>
      </w:divBdr>
    </w:div>
    <w:div w:id="284317093">
      <w:bodyDiv w:val="1"/>
      <w:marLeft w:val="0"/>
      <w:marRight w:val="0"/>
      <w:marTop w:val="0"/>
      <w:marBottom w:val="0"/>
      <w:divBdr>
        <w:top w:val="none" w:sz="0" w:space="0" w:color="auto"/>
        <w:left w:val="none" w:sz="0" w:space="0" w:color="auto"/>
        <w:bottom w:val="none" w:sz="0" w:space="0" w:color="auto"/>
        <w:right w:val="none" w:sz="0" w:space="0" w:color="auto"/>
      </w:divBdr>
    </w:div>
    <w:div w:id="310712807">
      <w:bodyDiv w:val="1"/>
      <w:marLeft w:val="0"/>
      <w:marRight w:val="0"/>
      <w:marTop w:val="0"/>
      <w:marBottom w:val="0"/>
      <w:divBdr>
        <w:top w:val="none" w:sz="0" w:space="0" w:color="auto"/>
        <w:left w:val="none" w:sz="0" w:space="0" w:color="auto"/>
        <w:bottom w:val="none" w:sz="0" w:space="0" w:color="auto"/>
        <w:right w:val="none" w:sz="0" w:space="0" w:color="auto"/>
      </w:divBdr>
    </w:div>
    <w:div w:id="313147640">
      <w:bodyDiv w:val="1"/>
      <w:marLeft w:val="0"/>
      <w:marRight w:val="0"/>
      <w:marTop w:val="0"/>
      <w:marBottom w:val="0"/>
      <w:divBdr>
        <w:top w:val="none" w:sz="0" w:space="0" w:color="auto"/>
        <w:left w:val="none" w:sz="0" w:space="0" w:color="auto"/>
        <w:bottom w:val="none" w:sz="0" w:space="0" w:color="auto"/>
        <w:right w:val="none" w:sz="0" w:space="0" w:color="auto"/>
      </w:divBdr>
      <w:divsChild>
        <w:div w:id="1200437792">
          <w:marLeft w:val="547"/>
          <w:marRight w:val="0"/>
          <w:marTop w:val="134"/>
          <w:marBottom w:val="0"/>
          <w:divBdr>
            <w:top w:val="none" w:sz="0" w:space="0" w:color="auto"/>
            <w:left w:val="none" w:sz="0" w:space="0" w:color="auto"/>
            <w:bottom w:val="none" w:sz="0" w:space="0" w:color="auto"/>
            <w:right w:val="none" w:sz="0" w:space="0" w:color="auto"/>
          </w:divBdr>
        </w:div>
        <w:div w:id="1185435606">
          <w:marLeft w:val="547"/>
          <w:marRight w:val="0"/>
          <w:marTop w:val="134"/>
          <w:marBottom w:val="0"/>
          <w:divBdr>
            <w:top w:val="none" w:sz="0" w:space="0" w:color="auto"/>
            <w:left w:val="none" w:sz="0" w:space="0" w:color="auto"/>
            <w:bottom w:val="none" w:sz="0" w:space="0" w:color="auto"/>
            <w:right w:val="none" w:sz="0" w:space="0" w:color="auto"/>
          </w:divBdr>
        </w:div>
        <w:div w:id="1004668991">
          <w:marLeft w:val="547"/>
          <w:marRight w:val="0"/>
          <w:marTop w:val="134"/>
          <w:marBottom w:val="0"/>
          <w:divBdr>
            <w:top w:val="none" w:sz="0" w:space="0" w:color="auto"/>
            <w:left w:val="none" w:sz="0" w:space="0" w:color="auto"/>
            <w:bottom w:val="none" w:sz="0" w:space="0" w:color="auto"/>
            <w:right w:val="none" w:sz="0" w:space="0" w:color="auto"/>
          </w:divBdr>
        </w:div>
        <w:div w:id="2016834259">
          <w:marLeft w:val="547"/>
          <w:marRight w:val="0"/>
          <w:marTop w:val="134"/>
          <w:marBottom w:val="0"/>
          <w:divBdr>
            <w:top w:val="none" w:sz="0" w:space="0" w:color="auto"/>
            <w:left w:val="none" w:sz="0" w:space="0" w:color="auto"/>
            <w:bottom w:val="none" w:sz="0" w:space="0" w:color="auto"/>
            <w:right w:val="none" w:sz="0" w:space="0" w:color="auto"/>
          </w:divBdr>
        </w:div>
        <w:div w:id="340359073">
          <w:marLeft w:val="547"/>
          <w:marRight w:val="0"/>
          <w:marTop w:val="134"/>
          <w:marBottom w:val="0"/>
          <w:divBdr>
            <w:top w:val="none" w:sz="0" w:space="0" w:color="auto"/>
            <w:left w:val="none" w:sz="0" w:space="0" w:color="auto"/>
            <w:bottom w:val="none" w:sz="0" w:space="0" w:color="auto"/>
            <w:right w:val="none" w:sz="0" w:space="0" w:color="auto"/>
          </w:divBdr>
        </w:div>
      </w:divsChild>
    </w:div>
    <w:div w:id="399602248">
      <w:bodyDiv w:val="1"/>
      <w:marLeft w:val="0"/>
      <w:marRight w:val="0"/>
      <w:marTop w:val="0"/>
      <w:marBottom w:val="0"/>
      <w:divBdr>
        <w:top w:val="none" w:sz="0" w:space="0" w:color="auto"/>
        <w:left w:val="none" w:sz="0" w:space="0" w:color="auto"/>
        <w:bottom w:val="none" w:sz="0" w:space="0" w:color="auto"/>
        <w:right w:val="none" w:sz="0" w:space="0" w:color="auto"/>
      </w:divBdr>
      <w:divsChild>
        <w:div w:id="1369453304">
          <w:marLeft w:val="547"/>
          <w:marRight w:val="0"/>
          <w:marTop w:val="154"/>
          <w:marBottom w:val="0"/>
          <w:divBdr>
            <w:top w:val="none" w:sz="0" w:space="0" w:color="auto"/>
            <w:left w:val="none" w:sz="0" w:space="0" w:color="auto"/>
            <w:bottom w:val="none" w:sz="0" w:space="0" w:color="auto"/>
            <w:right w:val="none" w:sz="0" w:space="0" w:color="auto"/>
          </w:divBdr>
        </w:div>
        <w:div w:id="287510319">
          <w:marLeft w:val="547"/>
          <w:marRight w:val="0"/>
          <w:marTop w:val="154"/>
          <w:marBottom w:val="0"/>
          <w:divBdr>
            <w:top w:val="none" w:sz="0" w:space="0" w:color="auto"/>
            <w:left w:val="none" w:sz="0" w:space="0" w:color="auto"/>
            <w:bottom w:val="none" w:sz="0" w:space="0" w:color="auto"/>
            <w:right w:val="none" w:sz="0" w:space="0" w:color="auto"/>
          </w:divBdr>
        </w:div>
        <w:div w:id="775056040">
          <w:marLeft w:val="547"/>
          <w:marRight w:val="0"/>
          <w:marTop w:val="154"/>
          <w:marBottom w:val="0"/>
          <w:divBdr>
            <w:top w:val="none" w:sz="0" w:space="0" w:color="auto"/>
            <w:left w:val="none" w:sz="0" w:space="0" w:color="auto"/>
            <w:bottom w:val="none" w:sz="0" w:space="0" w:color="auto"/>
            <w:right w:val="none" w:sz="0" w:space="0" w:color="auto"/>
          </w:divBdr>
        </w:div>
        <w:div w:id="1009405328">
          <w:marLeft w:val="547"/>
          <w:marRight w:val="0"/>
          <w:marTop w:val="154"/>
          <w:marBottom w:val="0"/>
          <w:divBdr>
            <w:top w:val="none" w:sz="0" w:space="0" w:color="auto"/>
            <w:left w:val="none" w:sz="0" w:space="0" w:color="auto"/>
            <w:bottom w:val="none" w:sz="0" w:space="0" w:color="auto"/>
            <w:right w:val="none" w:sz="0" w:space="0" w:color="auto"/>
          </w:divBdr>
        </w:div>
        <w:div w:id="455177426">
          <w:marLeft w:val="547"/>
          <w:marRight w:val="0"/>
          <w:marTop w:val="154"/>
          <w:marBottom w:val="0"/>
          <w:divBdr>
            <w:top w:val="none" w:sz="0" w:space="0" w:color="auto"/>
            <w:left w:val="none" w:sz="0" w:space="0" w:color="auto"/>
            <w:bottom w:val="none" w:sz="0" w:space="0" w:color="auto"/>
            <w:right w:val="none" w:sz="0" w:space="0" w:color="auto"/>
          </w:divBdr>
        </w:div>
        <w:div w:id="1119300638">
          <w:marLeft w:val="547"/>
          <w:marRight w:val="0"/>
          <w:marTop w:val="154"/>
          <w:marBottom w:val="0"/>
          <w:divBdr>
            <w:top w:val="none" w:sz="0" w:space="0" w:color="auto"/>
            <w:left w:val="none" w:sz="0" w:space="0" w:color="auto"/>
            <w:bottom w:val="none" w:sz="0" w:space="0" w:color="auto"/>
            <w:right w:val="none" w:sz="0" w:space="0" w:color="auto"/>
          </w:divBdr>
        </w:div>
      </w:divsChild>
    </w:div>
    <w:div w:id="445273138">
      <w:bodyDiv w:val="1"/>
      <w:marLeft w:val="0"/>
      <w:marRight w:val="0"/>
      <w:marTop w:val="0"/>
      <w:marBottom w:val="0"/>
      <w:divBdr>
        <w:top w:val="none" w:sz="0" w:space="0" w:color="auto"/>
        <w:left w:val="none" w:sz="0" w:space="0" w:color="auto"/>
        <w:bottom w:val="none" w:sz="0" w:space="0" w:color="auto"/>
        <w:right w:val="none" w:sz="0" w:space="0" w:color="auto"/>
      </w:divBdr>
    </w:div>
    <w:div w:id="499125259">
      <w:bodyDiv w:val="1"/>
      <w:marLeft w:val="0"/>
      <w:marRight w:val="0"/>
      <w:marTop w:val="0"/>
      <w:marBottom w:val="0"/>
      <w:divBdr>
        <w:top w:val="none" w:sz="0" w:space="0" w:color="auto"/>
        <w:left w:val="none" w:sz="0" w:space="0" w:color="auto"/>
        <w:bottom w:val="none" w:sz="0" w:space="0" w:color="auto"/>
        <w:right w:val="none" w:sz="0" w:space="0" w:color="auto"/>
      </w:divBdr>
    </w:div>
    <w:div w:id="551038591">
      <w:bodyDiv w:val="1"/>
      <w:marLeft w:val="0"/>
      <w:marRight w:val="0"/>
      <w:marTop w:val="0"/>
      <w:marBottom w:val="0"/>
      <w:divBdr>
        <w:top w:val="none" w:sz="0" w:space="0" w:color="auto"/>
        <w:left w:val="none" w:sz="0" w:space="0" w:color="auto"/>
        <w:bottom w:val="none" w:sz="0" w:space="0" w:color="auto"/>
        <w:right w:val="none" w:sz="0" w:space="0" w:color="auto"/>
      </w:divBdr>
    </w:div>
    <w:div w:id="582224539">
      <w:bodyDiv w:val="1"/>
      <w:marLeft w:val="0"/>
      <w:marRight w:val="0"/>
      <w:marTop w:val="0"/>
      <w:marBottom w:val="0"/>
      <w:divBdr>
        <w:top w:val="none" w:sz="0" w:space="0" w:color="auto"/>
        <w:left w:val="none" w:sz="0" w:space="0" w:color="auto"/>
        <w:bottom w:val="none" w:sz="0" w:space="0" w:color="auto"/>
        <w:right w:val="none" w:sz="0" w:space="0" w:color="auto"/>
      </w:divBdr>
    </w:div>
    <w:div w:id="671297464">
      <w:bodyDiv w:val="1"/>
      <w:marLeft w:val="0"/>
      <w:marRight w:val="0"/>
      <w:marTop w:val="0"/>
      <w:marBottom w:val="0"/>
      <w:divBdr>
        <w:top w:val="none" w:sz="0" w:space="0" w:color="auto"/>
        <w:left w:val="none" w:sz="0" w:space="0" w:color="auto"/>
        <w:bottom w:val="none" w:sz="0" w:space="0" w:color="auto"/>
        <w:right w:val="none" w:sz="0" w:space="0" w:color="auto"/>
      </w:divBdr>
    </w:div>
    <w:div w:id="684672016">
      <w:bodyDiv w:val="1"/>
      <w:marLeft w:val="0"/>
      <w:marRight w:val="0"/>
      <w:marTop w:val="0"/>
      <w:marBottom w:val="0"/>
      <w:divBdr>
        <w:top w:val="none" w:sz="0" w:space="0" w:color="auto"/>
        <w:left w:val="none" w:sz="0" w:space="0" w:color="auto"/>
        <w:bottom w:val="none" w:sz="0" w:space="0" w:color="auto"/>
        <w:right w:val="none" w:sz="0" w:space="0" w:color="auto"/>
      </w:divBdr>
      <w:divsChild>
        <w:div w:id="1342123852">
          <w:marLeft w:val="547"/>
          <w:marRight w:val="0"/>
          <w:marTop w:val="0"/>
          <w:marBottom w:val="0"/>
          <w:divBdr>
            <w:top w:val="none" w:sz="0" w:space="0" w:color="auto"/>
            <w:left w:val="none" w:sz="0" w:space="0" w:color="auto"/>
            <w:bottom w:val="none" w:sz="0" w:space="0" w:color="auto"/>
            <w:right w:val="none" w:sz="0" w:space="0" w:color="auto"/>
          </w:divBdr>
        </w:div>
        <w:div w:id="292757537">
          <w:marLeft w:val="547"/>
          <w:marRight w:val="0"/>
          <w:marTop w:val="0"/>
          <w:marBottom w:val="0"/>
          <w:divBdr>
            <w:top w:val="none" w:sz="0" w:space="0" w:color="auto"/>
            <w:left w:val="none" w:sz="0" w:space="0" w:color="auto"/>
            <w:bottom w:val="none" w:sz="0" w:space="0" w:color="auto"/>
            <w:right w:val="none" w:sz="0" w:space="0" w:color="auto"/>
          </w:divBdr>
        </w:div>
        <w:div w:id="838735520">
          <w:marLeft w:val="547"/>
          <w:marRight w:val="0"/>
          <w:marTop w:val="0"/>
          <w:marBottom w:val="0"/>
          <w:divBdr>
            <w:top w:val="none" w:sz="0" w:space="0" w:color="auto"/>
            <w:left w:val="none" w:sz="0" w:space="0" w:color="auto"/>
            <w:bottom w:val="none" w:sz="0" w:space="0" w:color="auto"/>
            <w:right w:val="none" w:sz="0" w:space="0" w:color="auto"/>
          </w:divBdr>
        </w:div>
        <w:div w:id="2091076854">
          <w:marLeft w:val="547"/>
          <w:marRight w:val="0"/>
          <w:marTop w:val="0"/>
          <w:marBottom w:val="0"/>
          <w:divBdr>
            <w:top w:val="none" w:sz="0" w:space="0" w:color="auto"/>
            <w:left w:val="none" w:sz="0" w:space="0" w:color="auto"/>
            <w:bottom w:val="none" w:sz="0" w:space="0" w:color="auto"/>
            <w:right w:val="none" w:sz="0" w:space="0" w:color="auto"/>
          </w:divBdr>
        </w:div>
      </w:divsChild>
    </w:div>
    <w:div w:id="830369723">
      <w:bodyDiv w:val="1"/>
      <w:marLeft w:val="0"/>
      <w:marRight w:val="0"/>
      <w:marTop w:val="0"/>
      <w:marBottom w:val="0"/>
      <w:divBdr>
        <w:top w:val="none" w:sz="0" w:space="0" w:color="auto"/>
        <w:left w:val="none" w:sz="0" w:space="0" w:color="auto"/>
        <w:bottom w:val="none" w:sz="0" w:space="0" w:color="auto"/>
        <w:right w:val="none" w:sz="0" w:space="0" w:color="auto"/>
      </w:divBdr>
    </w:div>
    <w:div w:id="850338731">
      <w:bodyDiv w:val="1"/>
      <w:marLeft w:val="0"/>
      <w:marRight w:val="0"/>
      <w:marTop w:val="0"/>
      <w:marBottom w:val="0"/>
      <w:divBdr>
        <w:top w:val="none" w:sz="0" w:space="0" w:color="auto"/>
        <w:left w:val="none" w:sz="0" w:space="0" w:color="auto"/>
        <w:bottom w:val="none" w:sz="0" w:space="0" w:color="auto"/>
        <w:right w:val="none" w:sz="0" w:space="0" w:color="auto"/>
      </w:divBdr>
    </w:div>
    <w:div w:id="960110136">
      <w:bodyDiv w:val="1"/>
      <w:marLeft w:val="0"/>
      <w:marRight w:val="0"/>
      <w:marTop w:val="0"/>
      <w:marBottom w:val="0"/>
      <w:divBdr>
        <w:top w:val="none" w:sz="0" w:space="0" w:color="auto"/>
        <w:left w:val="none" w:sz="0" w:space="0" w:color="auto"/>
        <w:bottom w:val="none" w:sz="0" w:space="0" w:color="auto"/>
        <w:right w:val="none" w:sz="0" w:space="0" w:color="auto"/>
      </w:divBdr>
    </w:div>
    <w:div w:id="1025403009">
      <w:bodyDiv w:val="1"/>
      <w:marLeft w:val="0"/>
      <w:marRight w:val="0"/>
      <w:marTop w:val="0"/>
      <w:marBottom w:val="0"/>
      <w:divBdr>
        <w:top w:val="none" w:sz="0" w:space="0" w:color="auto"/>
        <w:left w:val="none" w:sz="0" w:space="0" w:color="auto"/>
        <w:bottom w:val="none" w:sz="0" w:space="0" w:color="auto"/>
        <w:right w:val="none" w:sz="0" w:space="0" w:color="auto"/>
      </w:divBdr>
    </w:div>
    <w:div w:id="1045980576">
      <w:bodyDiv w:val="1"/>
      <w:marLeft w:val="0"/>
      <w:marRight w:val="0"/>
      <w:marTop w:val="0"/>
      <w:marBottom w:val="0"/>
      <w:divBdr>
        <w:top w:val="none" w:sz="0" w:space="0" w:color="auto"/>
        <w:left w:val="none" w:sz="0" w:space="0" w:color="auto"/>
        <w:bottom w:val="none" w:sz="0" w:space="0" w:color="auto"/>
        <w:right w:val="none" w:sz="0" w:space="0" w:color="auto"/>
      </w:divBdr>
    </w:div>
    <w:div w:id="1085105524">
      <w:bodyDiv w:val="1"/>
      <w:marLeft w:val="0"/>
      <w:marRight w:val="0"/>
      <w:marTop w:val="0"/>
      <w:marBottom w:val="0"/>
      <w:divBdr>
        <w:top w:val="none" w:sz="0" w:space="0" w:color="auto"/>
        <w:left w:val="none" w:sz="0" w:space="0" w:color="auto"/>
        <w:bottom w:val="none" w:sz="0" w:space="0" w:color="auto"/>
        <w:right w:val="none" w:sz="0" w:space="0" w:color="auto"/>
      </w:divBdr>
    </w:div>
    <w:div w:id="1213924841">
      <w:bodyDiv w:val="1"/>
      <w:marLeft w:val="0"/>
      <w:marRight w:val="0"/>
      <w:marTop w:val="0"/>
      <w:marBottom w:val="0"/>
      <w:divBdr>
        <w:top w:val="none" w:sz="0" w:space="0" w:color="auto"/>
        <w:left w:val="none" w:sz="0" w:space="0" w:color="auto"/>
        <w:bottom w:val="none" w:sz="0" w:space="0" w:color="auto"/>
        <w:right w:val="none" w:sz="0" w:space="0" w:color="auto"/>
      </w:divBdr>
      <w:divsChild>
        <w:div w:id="1974142218">
          <w:marLeft w:val="547"/>
          <w:marRight w:val="0"/>
          <w:marTop w:val="0"/>
          <w:marBottom w:val="0"/>
          <w:divBdr>
            <w:top w:val="none" w:sz="0" w:space="0" w:color="auto"/>
            <w:left w:val="none" w:sz="0" w:space="0" w:color="auto"/>
            <w:bottom w:val="none" w:sz="0" w:space="0" w:color="auto"/>
            <w:right w:val="none" w:sz="0" w:space="0" w:color="auto"/>
          </w:divBdr>
        </w:div>
        <w:div w:id="1179807268">
          <w:marLeft w:val="547"/>
          <w:marRight w:val="0"/>
          <w:marTop w:val="0"/>
          <w:marBottom w:val="0"/>
          <w:divBdr>
            <w:top w:val="none" w:sz="0" w:space="0" w:color="auto"/>
            <w:left w:val="none" w:sz="0" w:space="0" w:color="auto"/>
            <w:bottom w:val="none" w:sz="0" w:space="0" w:color="auto"/>
            <w:right w:val="none" w:sz="0" w:space="0" w:color="auto"/>
          </w:divBdr>
        </w:div>
        <w:div w:id="1859543963">
          <w:marLeft w:val="547"/>
          <w:marRight w:val="0"/>
          <w:marTop w:val="0"/>
          <w:marBottom w:val="0"/>
          <w:divBdr>
            <w:top w:val="none" w:sz="0" w:space="0" w:color="auto"/>
            <w:left w:val="none" w:sz="0" w:space="0" w:color="auto"/>
            <w:bottom w:val="none" w:sz="0" w:space="0" w:color="auto"/>
            <w:right w:val="none" w:sz="0" w:space="0" w:color="auto"/>
          </w:divBdr>
        </w:div>
      </w:divsChild>
    </w:div>
    <w:div w:id="1248539734">
      <w:bodyDiv w:val="1"/>
      <w:marLeft w:val="0"/>
      <w:marRight w:val="0"/>
      <w:marTop w:val="0"/>
      <w:marBottom w:val="0"/>
      <w:divBdr>
        <w:top w:val="none" w:sz="0" w:space="0" w:color="auto"/>
        <w:left w:val="none" w:sz="0" w:space="0" w:color="auto"/>
        <w:bottom w:val="none" w:sz="0" w:space="0" w:color="auto"/>
        <w:right w:val="none" w:sz="0" w:space="0" w:color="auto"/>
      </w:divBdr>
    </w:div>
    <w:div w:id="1462310850">
      <w:bodyDiv w:val="1"/>
      <w:marLeft w:val="0"/>
      <w:marRight w:val="0"/>
      <w:marTop w:val="0"/>
      <w:marBottom w:val="0"/>
      <w:divBdr>
        <w:top w:val="none" w:sz="0" w:space="0" w:color="auto"/>
        <w:left w:val="none" w:sz="0" w:space="0" w:color="auto"/>
        <w:bottom w:val="none" w:sz="0" w:space="0" w:color="auto"/>
        <w:right w:val="none" w:sz="0" w:space="0" w:color="auto"/>
      </w:divBdr>
    </w:div>
    <w:div w:id="1497574594">
      <w:bodyDiv w:val="1"/>
      <w:marLeft w:val="0"/>
      <w:marRight w:val="0"/>
      <w:marTop w:val="0"/>
      <w:marBottom w:val="0"/>
      <w:divBdr>
        <w:top w:val="none" w:sz="0" w:space="0" w:color="auto"/>
        <w:left w:val="none" w:sz="0" w:space="0" w:color="auto"/>
        <w:bottom w:val="none" w:sz="0" w:space="0" w:color="auto"/>
        <w:right w:val="none" w:sz="0" w:space="0" w:color="auto"/>
      </w:divBdr>
    </w:div>
    <w:div w:id="1609655827">
      <w:bodyDiv w:val="1"/>
      <w:marLeft w:val="0"/>
      <w:marRight w:val="0"/>
      <w:marTop w:val="0"/>
      <w:marBottom w:val="0"/>
      <w:divBdr>
        <w:top w:val="none" w:sz="0" w:space="0" w:color="auto"/>
        <w:left w:val="none" w:sz="0" w:space="0" w:color="auto"/>
        <w:bottom w:val="none" w:sz="0" w:space="0" w:color="auto"/>
        <w:right w:val="none" w:sz="0" w:space="0" w:color="auto"/>
      </w:divBdr>
    </w:div>
    <w:div w:id="1661881484">
      <w:bodyDiv w:val="1"/>
      <w:marLeft w:val="0"/>
      <w:marRight w:val="0"/>
      <w:marTop w:val="0"/>
      <w:marBottom w:val="0"/>
      <w:divBdr>
        <w:top w:val="none" w:sz="0" w:space="0" w:color="auto"/>
        <w:left w:val="none" w:sz="0" w:space="0" w:color="auto"/>
        <w:bottom w:val="none" w:sz="0" w:space="0" w:color="auto"/>
        <w:right w:val="none" w:sz="0" w:space="0" w:color="auto"/>
      </w:divBdr>
    </w:div>
    <w:div w:id="1681347228">
      <w:bodyDiv w:val="1"/>
      <w:marLeft w:val="0"/>
      <w:marRight w:val="0"/>
      <w:marTop w:val="0"/>
      <w:marBottom w:val="0"/>
      <w:divBdr>
        <w:top w:val="none" w:sz="0" w:space="0" w:color="auto"/>
        <w:left w:val="none" w:sz="0" w:space="0" w:color="auto"/>
        <w:bottom w:val="none" w:sz="0" w:space="0" w:color="auto"/>
        <w:right w:val="none" w:sz="0" w:space="0" w:color="auto"/>
      </w:divBdr>
    </w:div>
    <w:div w:id="1821146668">
      <w:bodyDiv w:val="1"/>
      <w:marLeft w:val="0"/>
      <w:marRight w:val="0"/>
      <w:marTop w:val="0"/>
      <w:marBottom w:val="0"/>
      <w:divBdr>
        <w:top w:val="none" w:sz="0" w:space="0" w:color="auto"/>
        <w:left w:val="none" w:sz="0" w:space="0" w:color="auto"/>
        <w:bottom w:val="none" w:sz="0" w:space="0" w:color="auto"/>
        <w:right w:val="none" w:sz="0" w:space="0" w:color="auto"/>
      </w:divBdr>
      <w:divsChild>
        <w:div w:id="1024482439">
          <w:marLeft w:val="1166"/>
          <w:marRight w:val="0"/>
          <w:marTop w:val="0"/>
          <w:marBottom w:val="0"/>
          <w:divBdr>
            <w:top w:val="none" w:sz="0" w:space="0" w:color="auto"/>
            <w:left w:val="none" w:sz="0" w:space="0" w:color="auto"/>
            <w:bottom w:val="none" w:sz="0" w:space="0" w:color="auto"/>
            <w:right w:val="none" w:sz="0" w:space="0" w:color="auto"/>
          </w:divBdr>
        </w:div>
        <w:div w:id="1048993976">
          <w:marLeft w:val="1166"/>
          <w:marRight w:val="0"/>
          <w:marTop w:val="0"/>
          <w:marBottom w:val="0"/>
          <w:divBdr>
            <w:top w:val="none" w:sz="0" w:space="0" w:color="auto"/>
            <w:left w:val="none" w:sz="0" w:space="0" w:color="auto"/>
            <w:bottom w:val="none" w:sz="0" w:space="0" w:color="auto"/>
            <w:right w:val="none" w:sz="0" w:space="0" w:color="auto"/>
          </w:divBdr>
        </w:div>
        <w:div w:id="131756686">
          <w:marLeft w:val="1166"/>
          <w:marRight w:val="0"/>
          <w:marTop w:val="0"/>
          <w:marBottom w:val="0"/>
          <w:divBdr>
            <w:top w:val="none" w:sz="0" w:space="0" w:color="auto"/>
            <w:left w:val="none" w:sz="0" w:space="0" w:color="auto"/>
            <w:bottom w:val="none" w:sz="0" w:space="0" w:color="auto"/>
            <w:right w:val="none" w:sz="0" w:space="0" w:color="auto"/>
          </w:divBdr>
        </w:div>
        <w:div w:id="1486169366">
          <w:marLeft w:val="1166"/>
          <w:marRight w:val="0"/>
          <w:marTop w:val="0"/>
          <w:marBottom w:val="0"/>
          <w:divBdr>
            <w:top w:val="none" w:sz="0" w:space="0" w:color="auto"/>
            <w:left w:val="none" w:sz="0" w:space="0" w:color="auto"/>
            <w:bottom w:val="none" w:sz="0" w:space="0" w:color="auto"/>
            <w:right w:val="none" w:sz="0" w:space="0" w:color="auto"/>
          </w:divBdr>
        </w:div>
        <w:div w:id="1768842880">
          <w:marLeft w:val="1166"/>
          <w:marRight w:val="0"/>
          <w:marTop w:val="0"/>
          <w:marBottom w:val="0"/>
          <w:divBdr>
            <w:top w:val="none" w:sz="0" w:space="0" w:color="auto"/>
            <w:left w:val="none" w:sz="0" w:space="0" w:color="auto"/>
            <w:bottom w:val="none" w:sz="0" w:space="0" w:color="auto"/>
            <w:right w:val="none" w:sz="0" w:space="0" w:color="auto"/>
          </w:divBdr>
        </w:div>
        <w:div w:id="168256669">
          <w:marLeft w:val="1166"/>
          <w:marRight w:val="0"/>
          <w:marTop w:val="0"/>
          <w:marBottom w:val="0"/>
          <w:divBdr>
            <w:top w:val="none" w:sz="0" w:space="0" w:color="auto"/>
            <w:left w:val="none" w:sz="0" w:space="0" w:color="auto"/>
            <w:bottom w:val="none" w:sz="0" w:space="0" w:color="auto"/>
            <w:right w:val="none" w:sz="0" w:space="0" w:color="auto"/>
          </w:divBdr>
        </w:div>
        <w:div w:id="811101172">
          <w:marLeft w:val="1166"/>
          <w:marRight w:val="0"/>
          <w:marTop w:val="0"/>
          <w:marBottom w:val="0"/>
          <w:divBdr>
            <w:top w:val="none" w:sz="0" w:space="0" w:color="auto"/>
            <w:left w:val="none" w:sz="0" w:space="0" w:color="auto"/>
            <w:bottom w:val="none" w:sz="0" w:space="0" w:color="auto"/>
            <w:right w:val="none" w:sz="0" w:space="0" w:color="auto"/>
          </w:divBdr>
        </w:div>
        <w:div w:id="258804068">
          <w:marLeft w:val="1166"/>
          <w:marRight w:val="0"/>
          <w:marTop w:val="0"/>
          <w:marBottom w:val="0"/>
          <w:divBdr>
            <w:top w:val="none" w:sz="0" w:space="0" w:color="auto"/>
            <w:left w:val="none" w:sz="0" w:space="0" w:color="auto"/>
            <w:bottom w:val="none" w:sz="0" w:space="0" w:color="auto"/>
            <w:right w:val="none" w:sz="0" w:space="0" w:color="auto"/>
          </w:divBdr>
        </w:div>
        <w:div w:id="1497651654">
          <w:marLeft w:val="1166"/>
          <w:marRight w:val="0"/>
          <w:marTop w:val="0"/>
          <w:marBottom w:val="0"/>
          <w:divBdr>
            <w:top w:val="none" w:sz="0" w:space="0" w:color="auto"/>
            <w:left w:val="none" w:sz="0" w:space="0" w:color="auto"/>
            <w:bottom w:val="none" w:sz="0" w:space="0" w:color="auto"/>
            <w:right w:val="none" w:sz="0" w:space="0" w:color="auto"/>
          </w:divBdr>
        </w:div>
        <w:div w:id="1556552503">
          <w:marLeft w:val="1166"/>
          <w:marRight w:val="0"/>
          <w:marTop w:val="0"/>
          <w:marBottom w:val="0"/>
          <w:divBdr>
            <w:top w:val="none" w:sz="0" w:space="0" w:color="auto"/>
            <w:left w:val="none" w:sz="0" w:space="0" w:color="auto"/>
            <w:bottom w:val="none" w:sz="0" w:space="0" w:color="auto"/>
            <w:right w:val="none" w:sz="0" w:space="0" w:color="auto"/>
          </w:divBdr>
        </w:div>
        <w:div w:id="218398537">
          <w:marLeft w:val="1166"/>
          <w:marRight w:val="0"/>
          <w:marTop w:val="0"/>
          <w:marBottom w:val="0"/>
          <w:divBdr>
            <w:top w:val="none" w:sz="0" w:space="0" w:color="auto"/>
            <w:left w:val="none" w:sz="0" w:space="0" w:color="auto"/>
            <w:bottom w:val="none" w:sz="0" w:space="0" w:color="auto"/>
            <w:right w:val="none" w:sz="0" w:space="0" w:color="auto"/>
          </w:divBdr>
        </w:div>
        <w:div w:id="1546677754">
          <w:marLeft w:val="1166"/>
          <w:marRight w:val="0"/>
          <w:marTop w:val="0"/>
          <w:marBottom w:val="0"/>
          <w:divBdr>
            <w:top w:val="none" w:sz="0" w:space="0" w:color="auto"/>
            <w:left w:val="none" w:sz="0" w:space="0" w:color="auto"/>
            <w:bottom w:val="none" w:sz="0" w:space="0" w:color="auto"/>
            <w:right w:val="none" w:sz="0" w:space="0" w:color="auto"/>
          </w:divBdr>
        </w:div>
        <w:div w:id="488253160">
          <w:marLeft w:val="1166"/>
          <w:marRight w:val="0"/>
          <w:marTop w:val="0"/>
          <w:marBottom w:val="0"/>
          <w:divBdr>
            <w:top w:val="none" w:sz="0" w:space="0" w:color="auto"/>
            <w:left w:val="none" w:sz="0" w:space="0" w:color="auto"/>
            <w:bottom w:val="none" w:sz="0" w:space="0" w:color="auto"/>
            <w:right w:val="none" w:sz="0" w:space="0" w:color="auto"/>
          </w:divBdr>
        </w:div>
        <w:div w:id="1244488885">
          <w:marLeft w:val="1166"/>
          <w:marRight w:val="0"/>
          <w:marTop w:val="0"/>
          <w:marBottom w:val="0"/>
          <w:divBdr>
            <w:top w:val="none" w:sz="0" w:space="0" w:color="auto"/>
            <w:left w:val="none" w:sz="0" w:space="0" w:color="auto"/>
            <w:bottom w:val="none" w:sz="0" w:space="0" w:color="auto"/>
            <w:right w:val="none" w:sz="0" w:space="0" w:color="auto"/>
          </w:divBdr>
        </w:div>
        <w:div w:id="2110660562">
          <w:marLeft w:val="1166"/>
          <w:marRight w:val="0"/>
          <w:marTop w:val="0"/>
          <w:marBottom w:val="0"/>
          <w:divBdr>
            <w:top w:val="none" w:sz="0" w:space="0" w:color="auto"/>
            <w:left w:val="none" w:sz="0" w:space="0" w:color="auto"/>
            <w:bottom w:val="none" w:sz="0" w:space="0" w:color="auto"/>
            <w:right w:val="none" w:sz="0" w:space="0" w:color="auto"/>
          </w:divBdr>
        </w:div>
        <w:div w:id="1249733070">
          <w:marLeft w:val="1166"/>
          <w:marRight w:val="0"/>
          <w:marTop w:val="0"/>
          <w:marBottom w:val="0"/>
          <w:divBdr>
            <w:top w:val="none" w:sz="0" w:space="0" w:color="auto"/>
            <w:left w:val="none" w:sz="0" w:space="0" w:color="auto"/>
            <w:bottom w:val="none" w:sz="0" w:space="0" w:color="auto"/>
            <w:right w:val="none" w:sz="0" w:space="0" w:color="auto"/>
          </w:divBdr>
        </w:div>
        <w:div w:id="1417627910">
          <w:marLeft w:val="1166"/>
          <w:marRight w:val="0"/>
          <w:marTop w:val="0"/>
          <w:marBottom w:val="0"/>
          <w:divBdr>
            <w:top w:val="none" w:sz="0" w:space="0" w:color="auto"/>
            <w:left w:val="none" w:sz="0" w:space="0" w:color="auto"/>
            <w:bottom w:val="none" w:sz="0" w:space="0" w:color="auto"/>
            <w:right w:val="none" w:sz="0" w:space="0" w:color="auto"/>
          </w:divBdr>
        </w:div>
        <w:div w:id="1996181939">
          <w:marLeft w:val="1166"/>
          <w:marRight w:val="0"/>
          <w:marTop w:val="0"/>
          <w:marBottom w:val="0"/>
          <w:divBdr>
            <w:top w:val="none" w:sz="0" w:space="0" w:color="auto"/>
            <w:left w:val="none" w:sz="0" w:space="0" w:color="auto"/>
            <w:bottom w:val="none" w:sz="0" w:space="0" w:color="auto"/>
            <w:right w:val="none" w:sz="0" w:space="0" w:color="auto"/>
          </w:divBdr>
        </w:div>
        <w:div w:id="11077310">
          <w:marLeft w:val="1166"/>
          <w:marRight w:val="0"/>
          <w:marTop w:val="0"/>
          <w:marBottom w:val="0"/>
          <w:divBdr>
            <w:top w:val="none" w:sz="0" w:space="0" w:color="auto"/>
            <w:left w:val="none" w:sz="0" w:space="0" w:color="auto"/>
            <w:bottom w:val="none" w:sz="0" w:space="0" w:color="auto"/>
            <w:right w:val="none" w:sz="0" w:space="0" w:color="auto"/>
          </w:divBdr>
        </w:div>
        <w:div w:id="458181315">
          <w:marLeft w:val="1166"/>
          <w:marRight w:val="0"/>
          <w:marTop w:val="0"/>
          <w:marBottom w:val="0"/>
          <w:divBdr>
            <w:top w:val="none" w:sz="0" w:space="0" w:color="auto"/>
            <w:left w:val="none" w:sz="0" w:space="0" w:color="auto"/>
            <w:bottom w:val="none" w:sz="0" w:space="0" w:color="auto"/>
            <w:right w:val="none" w:sz="0" w:space="0" w:color="auto"/>
          </w:divBdr>
        </w:div>
        <w:div w:id="909584414">
          <w:marLeft w:val="1166"/>
          <w:marRight w:val="0"/>
          <w:marTop w:val="0"/>
          <w:marBottom w:val="0"/>
          <w:divBdr>
            <w:top w:val="none" w:sz="0" w:space="0" w:color="auto"/>
            <w:left w:val="none" w:sz="0" w:space="0" w:color="auto"/>
            <w:bottom w:val="none" w:sz="0" w:space="0" w:color="auto"/>
            <w:right w:val="none" w:sz="0" w:space="0" w:color="auto"/>
          </w:divBdr>
        </w:div>
        <w:div w:id="1863858972">
          <w:marLeft w:val="1166"/>
          <w:marRight w:val="0"/>
          <w:marTop w:val="0"/>
          <w:marBottom w:val="0"/>
          <w:divBdr>
            <w:top w:val="none" w:sz="0" w:space="0" w:color="auto"/>
            <w:left w:val="none" w:sz="0" w:space="0" w:color="auto"/>
            <w:bottom w:val="none" w:sz="0" w:space="0" w:color="auto"/>
            <w:right w:val="none" w:sz="0" w:space="0" w:color="auto"/>
          </w:divBdr>
        </w:div>
        <w:div w:id="447819366">
          <w:marLeft w:val="1166"/>
          <w:marRight w:val="0"/>
          <w:marTop w:val="0"/>
          <w:marBottom w:val="0"/>
          <w:divBdr>
            <w:top w:val="none" w:sz="0" w:space="0" w:color="auto"/>
            <w:left w:val="none" w:sz="0" w:space="0" w:color="auto"/>
            <w:bottom w:val="none" w:sz="0" w:space="0" w:color="auto"/>
            <w:right w:val="none" w:sz="0" w:space="0" w:color="auto"/>
          </w:divBdr>
        </w:div>
        <w:div w:id="2103449054">
          <w:marLeft w:val="1166"/>
          <w:marRight w:val="0"/>
          <w:marTop w:val="0"/>
          <w:marBottom w:val="0"/>
          <w:divBdr>
            <w:top w:val="none" w:sz="0" w:space="0" w:color="auto"/>
            <w:left w:val="none" w:sz="0" w:space="0" w:color="auto"/>
            <w:bottom w:val="none" w:sz="0" w:space="0" w:color="auto"/>
            <w:right w:val="none" w:sz="0" w:space="0" w:color="auto"/>
          </w:divBdr>
        </w:div>
        <w:div w:id="1163469241">
          <w:marLeft w:val="1166"/>
          <w:marRight w:val="0"/>
          <w:marTop w:val="0"/>
          <w:marBottom w:val="0"/>
          <w:divBdr>
            <w:top w:val="none" w:sz="0" w:space="0" w:color="auto"/>
            <w:left w:val="none" w:sz="0" w:space="0" w:color="auto"/>
            <w:bottom w:val="none" w:sz="0" w:space="0" w:color="auto"/>
            <w:right w:val="none" w:sz="0" w:space="0" w:color="auto"/>
          </w:divBdr>
        </w:div>
        <w:div w:id="1623346655">
          <w:marLeft w:val="1166"/>
          <w:marRight w:val="0"/>
          <w:marTop w:val="0"/>
          <w:marBottom w:val="0"/>
          <w:divBdr>
            <w:top w:val="none" w:sz="0" w:space="0" w:color="auto"/>
            <w:left w:val="none" w:sz="0" w:space="0" w:color="auto"/>
            <w:bottom w:val="none" w:sz="0" w:space="0" w:color="auto"/>
            <w:right w:val="none" w:sz="0" w:space="0" w:color="auto"/>
          </w:divBdr>
        </w:div>
        <w:div w:id="375085377">
          <w:marLeft w:val="1166"/>
          <w:marRight w:val="0"/>
          <w:marTop w:val="0"/>
          <w:marBottom w:val="0"/>
          <w:divBdr>
            <w:top w:val="none" w:sz="0" w:space="0" w:color="auto"/>
            <w:left w:val="none" w:sz="0" w:space="0" w:color="auto"/>
            <w:bottom w:val="none" w:sz="0" w:space="0" w:color="auto"/>
            <w:right w:val="none" w:sz="0" w:space="0" w:color="auto"/>
          </w:divBdr>
        </w:div>
        <w:div w:id="742331801">
          <w:marLeft w:val="1166"/>
          <w:marRight w:val="0"/>
          <w:marTop w:val="0"/>
          <w:marBottom w:val="0"/>
          <w:divBdr>
            <w:top w:val="none" w:sz="0" w:space="0" w:color="auto"/>
            <w:left w:val="none" w:sz="0" w:space="0" w:color="auto"/>
            <w:bottom w:val="none" w:sz="0" w:space="0" w:color="auto"/>
            <w:right w:val="none" w:sz="0" w:space="0" w:color="auto"/>
          </w:divBdr>
        </w:div>
        <w:div w:id="2015262460">
          <w:marLeft w:val="1166"/>
          <w:marRight w:val="0"/>
          <w:marTop w:val="0"/>
          <w:marBottom w:val="0"/>
          <w:divBdr>
            <w:top w:val="none" w:sz="0" w:space="0" w:color="auto"/>
            <w:left w:val="none" w:sz="0" w:space="0" w:color="auto"/>
            <w:bottom w:val="none" w:sz="0" w:space="0" w:color="auto"/>
            <w:right w:val="none" w:sz="0" w:space="0" w:color="auto"/>
          </w:divBdr>
        </w:div>
        <w:div w:id="199366240">
          <w:marLeft w:val="1166"/>
          <w:marRight w:val="0"/>
          <w:marTop w:val="0"/>
          <w:marBottom w:val="200"/>
          <w:divBdr>
            <w:top w:val="none" w:sz="0" w:space="0" w:color="auto"/>
            <w:left w:val="none" w:sz="0" w:space="0" w:color="auto"/>
            <w:bottom w:val="none" w:sz="0" w:space="0" w:color="auto"/>
            <w:right w:val="none" w:sz="0" w:space="0" w:color="auto"/>
          </w:divBdr>
        </w:div>
      </w:divsChild>
    </w:div>
    <w:div w:id="1875578520">
      <w:bodyDiv w:val="1"/>
      <w:marLeft w:val="0"/>
      <w:marRight w:val="0"/>
      <w:marTop w:val="0"/>
      <w:marBottom w:val="0"/>
      <w:divBdr>
        <w:top w:val="none" w:sz="0" w:space="0" w:color="auto"/>
        <w:left w:val="none" w:sz="0" w:space="0" w:color="auto"/>
        <w:bottom w:val="none" w:sz="0" w:space="0" w:color="auto"/>
        <w:right w:val="none" w:sz="0" w:space="0" w:color="auto"/>
      </w:divBdr>
      <w:divsChild>
        <w:div w:id="1665468227">
          <w:marLeft w:val="720"/>
          <w:marRight w:val="0"/>
          <w:marTop w:val="0"/>
          <w:marBottom w:val="0"/>
          <w:divBdr>
            <w:top w:val="none" w:sz="0" w:space="0" w:color="auto"/>
            <w:left w:val="none" w:sz="0" w:space="0" w:color="auto"/>
            <w:bottom w:val="none" w:sz="0" w:space="0" w:color="auto"/>
            <w:right w:val="none" w:sz="0" w:space="0" w:color="auto"/>
          </w:divBdr>
        </w:div>
      </w:divsChild>
    </w:div>
    <w:div w:id="1893615893">
      <w:bodyDiv w:val="1"/>
      <w:marLeft w:val="0"/>
      <w:marRight w:val="0"/>
      <w:marTop w:val="0"/>
      <w:marBottom w:val="0"/>
      <w:divBdr>
        <w:top w:val="none" w:sz="0" w:space="0" w:color="auto"/>
        <w:left w:val="none" w:sz="0" w:space="0" w:color="auto"/>
        <w:bottom w:val="none" w:sz="0" w:space="0" w:color="auto"/>
        <w:right w:val="none" w:sz="0" w:space="0" w:color="auto"/>
      </w:divBdr>
    </w:div>
    <w:div w:id="1985771068">
      <w:bodyDiv w:val="1"/>
      <w:marLeft w:val="0"/>
      <w:marRight w:val="0"/>
      <w:marTop w:val="0"/>
      <w:marBottom w:val="0"/>
      <w:divBdr>
        <w:top w:val="none" w:sz="0" w:space="0" w:color="auto"/>
        <w:left w:val="none" w:sz="0" w:space="0" w:color="auto"/>
        <w:bottom w:val="none" w:sz="0" w:space="0" w:color="auto"/>
        <w:right w:val="none" w:sz="0" w:space="0" w:color="auto"/>
      </w:divBdr>
    </w:div>
    <w:div w:id="200023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2</Pages>
  <Words>885</Words>
  <Characters>4871</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Sandra Martinez</dc:creator>
  <cp:lastModifiedBy>Claudia Liliana Merchan Fajardo</cp:lastModifiedBy>
  <cp:revision>4</cp:revision>
  <cp:lastPrinted>2019-01-30T14:12:00Z</cp:lastPrinted>
  <dcterms:created xsi:type="dcterms:W3CDTF">2020-10-16T15:18:00Z</dcterms:created>
  <dcterms:modified xsi:type="dcterms:W3CDTF">2020-10-16T16:31:00Z</dcterms:modified>
</cp:coreProperties>
</file>